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349AA" w14:paraId="5B4344E0" w14:textId="77777777" w:rsidTr="003349AA">
        <w:trPr>
          <w:trHeight w:val="1984"/>
        </w:trPr>
        <w:tc>
          <w:tcPr>
            <w:tcW w:w="9781" w:type="dxa"/>
            <w:vAlign w:val="bottom"/>
          </w:tcPr>
          <w:p w14:paraId="26D53641" w14:textId="77777777" w:rsidR="00742076" w:rsidRPr="003349AA" w:rsidRDefault="00742076" w:rsidP="003349AA">
            <w:pPr>
              <w:pStyle w:val="ForsideIntro"/>
            </w:pPr>
          </w:p>
          <w:p w14:paraId="5C8F28DD" w14:textId="77777777" w:rsidR="003349AA" w:rsidRDefault="003349AA" w:rsidP="003349AA">
            <w:pPr>
              <w:pStyle w:val="ForsideOverskrift"/>
            </w:pPr>
          </w:p>
          <w:p w14:paraId="655F93EA" w14:textId="77777777" w:rsidR="00D96ADF" w:rsidRDefault="003349AA" w:rsidP="00962669">
            <w:pPr>
              <w:pStyle w:val="ForsideOverskrift"/>
            </w:pPr>
            <w:r>
              <w:t>Rapport Uanmeldt tilsyn i kommunale og private institutioner</w:t>
            </w:r>
            <w:r w:rsidR="00D96ADF">
              <w:t xml:space="preserve"> </w:t>
            </w:r>
          </w:p>
          <w:p w14:paraId="08C24322" w14:textId="77777777" w:rsidR="006321C8" w:rsidRDefault="006321C8" w:rsidP="00962669">
            <w:pPr>
              <w:pStyle w:val="ForsideOverskrift"/>
            </w:pPr>
            <w:r>
              <w:t xml:space="preserve">Slotsparken </w:t>
            </w:r>
          </w:p>
          <w:p w14:paraId="7B1F8A89" w14:textId="08776E50" w:rsidR="006321C8" w:rsidRPr="003349AA" w:rsidRDefault="006321C8" w:rsidP="00962669">
            <w:pPr>
              <w:pStyle w:val="ForsideOverskrift"/>
            </w:pPr>
            <w:r>
              <w:t>24.5.23</w:t>
            </w:r>
          </w:p>
        </w:tc>
        <w:tc>
          <w:tcPr>
            <w:tcW w:w="142" w:type="dxa"/>
          </w:tcPr>
          <w:p w14:paraId="0412AB53" w14:textId="77777777" w:rsidR="00742076" w:rsidRPr="003349AA" w:rsidRDefault="00742076" w:rsidP="003349AA">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349AA" w14:paraId="6D342300" w14:textId="77777777" w:rsidTr="00E6010E">
        <w:trPr>
          <w:cantSplit/>
          <w:trHeight w:val="1134"/>
        </w:trPr>
        <w:tc>
          <w:tcPr>
            <w:tcW w:w="680" w:type="dxa"/>
            <w:textDirection w:val="tbRl"/>
            <w:vAlign w:val="center"/>
          </w:tcPr>
          <w:p w14:paraId="3EB62848" w14:textId="77777777" w:rsidR="00981775" w:rsidRPr="003349AA" w:rsidRDefault="00981775" w:rsidP="00366A16">
            <w:pPr>
              <w:ind w:left="113" w:right="113"/>
              <w:jc w:val="right"/>
            </w:pPr>
          </w:p>
        </w:tc>
      </w:tr>
      <w:tr w:rsidR="00366A16" w:rsidRPr="003349AA" w14:paraId="3585B85C" w14:textId="77777777" w:rsidTr="00E6010E">
        <w:trPr>
          <w:cantSplit/>
          <w:trHeight w:val="8222"/>
        </w:trPr>
        <w:tc>
          <w:tcPr>
            <w:tcW w:w="680" w:type="dxa"/>
            <w:textDirection w:val="tbRl"/>
            <w:vAlign w:val="center"/>
          </w:tcPr>
          <w:p w14:paraId="042FB6D5" w14:textId="77777777" w:rsidR="00366A16" w:rsidRPr="003349AA" w:rsidRDefault="00366A16" w:rsidP="00BB2E0F">
            <w:pPr>
              <w:pStyle w:val="ForsideSidepanel"/>
              <w:framePr w:wrap="auto" w:vAnchor="margin" w:hAnchor="text" w:xAlign="left" w:yAlign="inline"/>
              <w:suppressOverlap w:val="0"/>
            </w:pPr>
          </w:p>
        </w:tc>
      </w:tr>
      <w:tr w:rsidR="00366A16" w:rsidRPr="003349AA" w14:paraId="6E27B261" w14:textId="77777777" w:rsidTr="008C42B4">
        <w:trPr>
          <w:cantSplit/>
          <w:trHeight w:val="4306"/>
        </w:trPr>
        <w:tc>
          <w:tcPr>
            <w:tcW w:w="680" w:type="dxa"/>
            <w:textDirection w:val="tbRl"/>
            <w:vAlign w:val="center"/>
          </w:tcPr>
          <w:p w14:paraId="65FE76FD" w14:textId="77777777" w:rsidR="00366A16" w:rsidRPr="003349AA" w:rsidRDefault="003349AA" w:rsidP="003349AA">
            <w:pPr>
              <w:pStyle w:val="ForsideWebadresse"/>
              <w:framePr w:wrap="auto" w:vAnchor="margin" w:hAnchor="text" w:xAlign="left" w:yAlign="inline"/>
              <w:suppressOverlap w:val="0"/>
            </w:pPr>
            <w:r w:rsidRPr="003349AA">
              <w:t>vordingborg.dk</w:t>
            </w:r>
          </w:p>
        </w:tc>
      </w:tr>
    </w:tbl>
    <w:p w14:paraId="03F337B7" w14:textId="77777777" w:rsidR="005A1400" w:rsidRPr="003349AA" w:rsidRDefault="005A1400" w:rsidP="00E25F00"/>
    <w:p w14:paraId="24AD205A" w14:textId="77777777" w:rsidR="008B0965" w:rsidRPr="003349AA" w:rsidRDefault="008B0965" w:rsidP="008B0965"/>
    <w:p w14:paraId="20BEF15E" w14:textId="77777777" w:rsidR="007F3DF9" w:rsidRPr="003349AA" w:rsidRDefault="007F3DF9" w:rsidP="008B0965">
      <w:pPr>
        <w:sectPr w:rsidR="007F3DF9" w:rsidRPr="003349AA"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294"/>
      </w:tblGrid>
      <w:tr w:rsidR="003349AA" w:rsidRPr="00312337" w14:paraId="41C3A52A" w14:textId="77777777" w:rsidTr="00D96ADF">
        <w:trPr>
          <w:jc w:val="center"/>
        </w:trPr>
        <w:tc>
          <w:tcPr>
            <w:tcW w:w="3256" w:type="dxa"/>
            <w:tcBorders>
              <w:bottom w:val="single" w:sz="4" w:space="0" w:color="auto"/>
            </w:tcBorders>
            <w:shd w:val="clear" w:color="auto" w:fill="DBE5F1" w:themeFill="accent1" w:themeFillTint="33"/>
          </w:tcPr>
          <w:p w14:paraId="583E605D" w14:textId="77777777" w:rsidR="003349AA" w:rsidRPr="00312337" w:rsidRDefault="003349AA" w:rsidP="0037054D">
            <w:pPr>
              <w:jc w:val="center"/>
              <w:rPr>
                <w:rFonts w:cs="Arial"/>
                <w:b/>
                <w:sz w:val="20"/>
                <w:szCs w:val="20"/>
              </w:rPr>
            </w:pPr>
            <w:r w:rsidRPr="00312337">
              <w:rPr>
                <w:rFonts w:cs="Arial"/>
              </w:rPr>
              <w:lastRenderedPageBreak/>
              <w:br w:type="page"/>
            </w:r>
          </w:p>
          <w:p w14:paraId="6C03B8FB" w14:textId="77777777" w:rsidR="003349AA" w:rsidRPr="000736EC" w:rsidRDefault="003349AA" w:rsidP="0037054D">
            <w:pPr>
              <w:rPr>
                <w:rFonts w:cs="Arial"/>
                <w:b/>
              </w:rPr>
            </w:pPr>
            <w:r w:rsidRPr="000736EC">
              <w:rPr>
                <w:rFonts w:cs="Arial"/>
                <w:b/>
              </w:rPr>
              <w:t>Dato og tidspunkt</w:t>
            </w:r>
          </w:p>
        </w:tc>
        <w:tc>
          <w:tcPr>
            <w:tcW w:w="5294" w:type="dxa"/>
            <w:tcBorders>
              <w:bottom w:val="single" w:sz="4" w:space="0" w:color="auto"/>
            </w:tcBorders>
            <w:shd w:val="clear" w:color="auto" w:fill="DBE5F1" w:themeFill="accent1" w:themeFillTint="33"/>
          </w:tcPr>
          <w:p w14:paraId="55B2A729" w14:textId="48C131FB" w:rsidR="003349AA" w:rsidRPr="00312337" w:rsidRDefault="003349AA" w:rsidP="0037054D">
            <w:pPr>
              <w:rPr>
                <w:rFonts w:cs="Arial"/>
                <w:b/>
                <w:sz w:val="20"/>
                <w:szCs w:val="20"/>
              </w:rPr>
            </w:pPr>
          </w:p>
        </w:tc>
      </w:tr>
      <w:tr w:rsidR="003349AA" w:rsidRPr="00312337" w14:paraId="288A5F61" w14:textId="77777777" w:rsidTr="00D96ADF">
        <w:trPr>
          <w:jc w:val="center"/>
        </w:trPr>
        <w:tc>
          <w:tcPr>
            <w:tcW w:w="3256" w:type="dxa"/>
            <w:shd w:val="clear" w:color="auto" w:fill="EAF1DD" w:themeFill="accent3" w:themeFillTint="33"/>
          </w:tcPr>
          <w:p w14:paraId="09A40ADC" w14:textId="77777777" w:rsidR="003349AA" w:rsidRPr="00312337" w:rsidRDefault="003349AA" w:rsidP="0037054D">
            <w:pPr>
              <w:rPr>
                <w:rFonts w:cs="Arial"/>
                <w:b/>
                <w:sz w:val="20"/>
                <w:szCs w:val="20"/>
              </w:rPr>
            </w:pPr>
          </w:p>
          <w:p w14:paraId="75416226" w14:textId="77777777" w:rsidR="003349AA" w:rsidRPr="000736EC" w:rsidRDefault="003349AA" w:rsidP="0037054D">
            <w:pPr>
              <w:rPr>
                <w:rFonts w:cs="Arial"/>
                <w:b/>
              </w:rPr>
            </w:pPr>
            <w:r w:rsidRPr="000736EC">
              <w:rPr>
                <w:rFonts w:cs="Arial"/>
                <w:b/>
              </w:rPr>
              <w:t>Emne</w:t>
            </w:r>
          </w:p>
          <w:p w14:paraId="685F4FE7" w14:textId="77777777" w:rsidR="003349AA" w:rsidRPr="00312337" w:rsidRDefault="003349AA" w:rsidP="0037054D">
            <w:pPr>
              <w:rPr>
                <w:rFonts w:cs="Arial"/>
                <w:b/>
                <w:sz w:val="20"/>
                <w:szCs w:val="20"/>
              </w:rPr>
            </w:pPr>
          </w:p>
        </w:tc>
        <w:tc>
          <w:tcPr>
            <w:tcW w:w="5294" w:type="dxa"/>
            <w:shd w:val="clear" w:color="auto" w:fill="EAF1DD" w:themeFill="accent3" w:themeFillTint="33"/>
          </w:tcPr>
          <w:p w14:paraId="2B8933C0" w14:textId="77777777" w:rsidR="003349AA" w:rsidRPr="00312337" w:rsidRDefault="003349AA" w:rsidP="0037054D">
            <w:pPr>
              <w:rPr>
                <w:rFonts w:cs="Arial"/>
                <w:b/>
                <w:sz w:val="20"/>
                <w:szCs w:val="20"/>
              </w:rPr>
            </w:pPr>
          </w:p>
          <w:p w14:paraId="499316A1" w14:textId="4C8373AE" w:rsidR="003349AA" w:rsidRPr="00312337" w:rsidRDefault="00350C1E" w:rsidP="0037054D">
            <w:pPr>
              <w:rPr>
                <w:rFonts w:cs="Arial"/>
                <w:szCs w:val="24"/>
              </w:rPr>
            </w:pPr>
            <w:sdt>
              <w:sdtPr>
                <w:rPr>
                  <w:rFonts w:cs="Arial"/>
                  <w:szCs w:val="24"/>
                </w:rPr>
                <w:id w:val="635071692"/>
                <w14:checkbox>
                  <w14:checked w14:val="1"/>
                  <w14:checkedState w14:val="2612" w14:font="MS Gothic"/>
                  <w14:uncheckedState w14:val="2610" w14:font="MS Gothic"/>
                </w14:checkbox>
              </w:sdtPr>
              <w:sdtEndPr/>
              <w:sdtContent>
                <w:r w:rsidR="00D96ADF">
                  <w:rPr>
                    <w:rFonts w:ascii="MS Gothic" w:eastAsia="MS Gothic" w:hAnsi="MS Gothic" w:cs="Arial" w:hint="eastAsia"/>
                    <w:szCs w:val="24"/>
                  </w:rPr>
                  <w:t>☒</w:t>
                </w:r>
              </w:sdtContent>
            </w:sdt>
            <w:r w:rsidR="003349AA">
              <w:rPr>
                <w:rFonts w:cs="Arial"/>
                <w:szCs w:val="24"/>
              </w:rPr>
              <w:t xml:space="preserve"> </w:t>
            </w:r>
            <w:r w:rsidR="000736EC">
              <w:rPr>
                <w:rFonts w:cs="Arial"/>
                <w:szCs w:val="24"/>
              </w:rPr>
              <w:t>Uanmeldt tilsyn</w:t>
            </w:r>
          </w:p>
          <w:p w14:paraId="2AD7FC13" w14:textId="77777777" w:rsidR="003349AA" w:rsidRPr="00312337" w:rsidRDefault="00350C1E" w:rsidP="0037054D">
            <w:pPr>
              <w:rPr>
                <w:rFonts w:cs="Arial"/>
                <w:szCs w:val="24"/>
              </w:rPr>
            </w:pPr>
            <w:sdt>
              <w:sdtPr>
                <w:rPr>
                  <w:rFonts w:cs="Arial"/>
                  <w:szCs w:val="24"/>
                </w:rPr>
                <w:id w:val="711619022"/>
                <w14:checkbox>
                  <w14:checked w14:val="0"/>
                  <w14:checkedState w14:val="2612" w14:font="MS Gothic"/>
                  <w14:uncheckedState w14:val="2610" w14:font="MS Gothic"/>
                </w14:checkbox>
              </w:sdtPr>
              <w:sdtEndPr/>
              <w:sdtContent>
                <w:r w:rsidR="003349AA" w:rsidRPr="00312337">
                  <w:rPr>
                    <w:rFonts w:ascii="Segoe UI Symbol" w:eastAsia="MS Gothic" w:hAnsi="Segoe UI Symbol" w:cs="Segoe UI Symbol"/>
                    <w:szCs w:val="24"/>
                  </w:rPr>
                  <w:t>☐</w:t>
                </w:r>
              </w:sdtContent>
            </w:sdt>
            <w:r w:rsidR="003349AA">
              <w:rPr>
                <w:rFonts w:cs="Arial"/>
                <w:szCs w:val="24"/>
              </w:rPr>
              <w:t xml:space="preserve"> Uanmeldt akut tilsyn</w:t>
            </w:r>
          </w:p>
          <w:p w14:paraId="3AEE39B9" w14:textId="77777777" w:rsidR="003349AA" w:rsidRPr="00312337" w:rsidRDefault="00350C1E" w:rsidP="0037054D">
            <w:pPr>
              <w:rPr>
                <w:rFonts w:cs="Arial"/>
                <w:szCs w:val="24"/>
              </w:rPr>
            </w:pPr>
            <w:sdt>
              <w:sdtPr>
                <w:rPr>
                  <w:rFonts w:cs="Arial"/>
                  <w:szCs w:val="24"/>
                </w:rPr>
                <w:id w:val="857697193"/>
                <w14:checkbox>
                  <w14:checked w14:val="0"/>
                  <w14:checkedState w14:val="2612" w14:font="MS Gothic"/>
                  <w14:uncheckedState w14:val="2610" w14:font="MS Gothic"/>
                </w14:checkbox>
              </w:sdtPr>
              <w:sdtEndPr/>
              <w:sdtContent>
                <w:r w:rsidR="003349AA" w:rsidRPr="00312337">
                  <w:rPr>
                    <w:rFonts w:ascii="Segoe UI Symbol" w:eastAsia="MS Gothic" w:hAnsi="Segoe UI Symbol" w:cs="Segoe UI Symbol"/>
                    <w:szCs w:val="24"/>
                  </w:rPr>
                  <w:t>☐</w:t>
                </w:r>
              </w:sdtContent>
            </w:sdt>
            <w:r w:rsidR="003349AA">
              <w:rPr>
                <w:rFonts w:cs="Arial"/>
                <w:szCs w:val="24"/>
              </w:rPr>
              <w:t xml:space="preserve"> Uanmeldt skærpet tilsyn</w:t>
            </w:r>
          </w:p>
          <w:p w14:paraId="6029395C" w14:textId="77777777" w:rsidR="003349AA" w:rsidRPr="00312337" w:rsidRDefault="003349AA" w:rsidP="0037054D">
            <w:pPr>
              <w:rPr>
                <w:rFonts w:cs="Arial"/>
                <w:b/>
                <w:sz w:val="20"/>
                <w:szCs w:val="20"/>
              </w:rPr>
            </w:pPr>
          </w:p>
        </w:tc>
      </w:tr>
      <w:tr w:rsidR="003349AA" w:rsidRPr="00312337" w14:paraId="5CBDB324" w14:textId="77777777" w:rsidTr="00D96ADF">
        <w:trPr>
          <w:jc w:val="center"/>
        </w:trPr>
        <w:tc>
          <w:tcPr>
            <w:tcW w:w="3256" w:type="dxa"/>
            <w:shd w:val="clear" w:color="auto" w:fill="F2F2F2" w:themeFill="background1" w:themeFillShade="F2"/>
          </w:tcPr>
          <w:p w14:paraId="5F79E7B9" w14:textId="333F4C42" w:rsidR="003349AA" w:rsidRPr="000736EC" w:rsidRDefault="00284C58" w:rsidP="0037054D">
            <w:pPr>
              <w:rPr>
                <w:rFonts w:cs="Arial"/>
                <w:b/>
              </w:rPr>
            </w:pPr>
            <w:r w:rsidRPr="000736EC">
              <w:rPr>
                <w:rFonts w:cs="Arial"/>
                <w:b/>
              </w:rPr>
              <w:t>Tilsynsførende</w:t>
            </w:r>
          </w:p>
          <w:p w14:paraId="62BB9C17" w14:textId="77777777" w:rsidR="003349AA" w:rsidRPr="00312337" w:rsidRDefault="003349AA" w:rsidP="0037054D">
            <w:pPr>
              <w:rPr>
                <w:rFonts w:cs="Arial"/>
                <w:b/>
                <w:sz w:val="20"/>
                <w:szCs w:val="20"/>
              </w:rPr>
            </w:pPr>
          </w:p>
          <w:p w14:paraId="5260102C" w14:textId="77777777" w:rsidR="003349AA" w:rsidRPr="00312337" w:rsidRDefault="003349AA" w:rsidP="0037054D">
            <w:pPr>
              <w:rPr>
                <w:rFonts w:cs="Arial"/>
                <w:b/>
                <w:sz w:val="20"/>
                <w:szCs w:val="20"/>
              </w:rPr>
            </w:pPr>
          </w:p>
        </w:tc>
        <w:tc>
          <w:tcPr>
            <w:tcW w:w="5294" w:type="dxa"/>
            <w:shd w:val="clear" w:color="auto" w:fill="F2F2F2" w:themeFill="background1" w:themeFillShade="F2"/>
          </w:tcPr>
          <w:p w14:paraId="4A593E74" w14:textId="6617FC5A" w:rsidR="003349AA" w:rsidRPr="00312337" w:rsidRDefault="006321C8" w:rsidP="0037054D">
            <w:pPr>
              <w:rPr>
                <w:rFonts w:cs="Arial"/>
                <w:b/>
                <w:sz w:val="20"/>
                <w:szCs w:val="20"/>
              </w:rPr>
            </w:pPr>
            <w:r>
              <w:rPr>
                <w:rFonts w:cs="Arial"/>
                <w:b/>
                <w:sz w:val="20"/>
                <w:szCs w:val="20"/>
              </w:rPr>
              <w:t>Jette Hansen</w:t>
            </w:r>
          </w:p>
        </w:tc>
      </w:tr>
      <w:tr w:rsidR="003349AA" w:rsidRPr="00312337" w14:paraId="2975B2A0" w14:textId="77777777" w:rsidTr="00D96ADF">
        <w:trPr>
          <w:trHeight w:val="1913"/>
          <w:jc w:val="center"/>
        </w:trPr>
        <w:tc>
          <w:tcPr>
            <w:tcW w:w="3256" w:type="dxa"/>
          </w:tcPr>
          <w:p w14:paraId="748E6576" w14:textId="3D5CA324" w:rsidR="003349AA" w:rsidRDefault="003349AA" w:rsidP="0037054D">
            <w:pPr>
              <w:rPr>
                <w:rFonts w:cs="Arial"/>
                <w:b/>
                <w:szCs w:val="20"/>
              </w:rPr>
            </w:pPr>
            <w:r>
              <w:rPr>
                <w:rFonts w:cs="Arial"/>
                <w:b/>
                <w:szCs w:val="20"/>
              </w:rPr>
              <w:t>Fokus for tilsynet</w:t>
            </w:r>
          </w:p>
          <w:p w14:paraId="25EB6F2D" w14:textId="5414D5AE" w:rsidR="000736EC" w:rsidRDefault="000736EC" w:rsidP="0037054D">
            <w:pPr>
              <w:rPr>
                <w:rFonts w:cs="Arial"/>
                <w:b/>
                <w:szCs w:val="20"/>
              </w:rPr>
            </w:pPr>
          </w:p>
          <w:p w14:paraId="3E56673A" w14:textId="13C2EEF2" w:rsidR="000736EC" w:rsidRDefault="000736EC" w:rsidP="0037054D">
            <w:pPr>
              <w:rPr>
                <w:rFonts w:cs="Arial"/>
                <w:b/>
                <w:szCs w:val="20"/>
              </w:rPr>
            </w:pPr>
          </w:p>
          <w:p w14:paraId="3D07E06B" w14:textId="77777777" w:rsidR="000736EC" w:rsidRDefault="000736EC" w:rsidP="0037054D">
            <w:pPr>
              <w:rPr>
                <w:rFonts w:cs="Arial"/>
                <w:b/>
                <w:szCs w:val="20"/>
              </w:rPr>
            </w:pPr>
          </w:p>
          <w:p w14:paraId="38556958" w14:textId="78645B1A" w:rsidR="000736EC" w:rsidRDefault="000736EC" w:rsidP="0037054D">
            <w:pPr>
              <w:rPr>
                <w:rFonts w:cs="Arial"/>
                <w:b/>
                <w:szCs w:val="20"/>
              </w:rPr>
            </w:pPr>
            <w:r>
              <w:rPr>
                <w:rFonts w:cs="Arial"/>
                <w:b/>
                <w:szCs w:val="20"/>
              </w:rPr>
              <w:t>Hvis tilsynet er akut eller skærpet, skal her anføres på hvilket grundlag, der føres tilsyn.</w:t>
            </w:r>
          </w:p>
          <w:p w14:paraId="15D7439A" w14:textId="77777777" w:rsidR="003349AA" w:rsidRDefault="003349AA" w:rsidP="0037054D">
            <w:pPr>
              <w:rPr>
                <w:rFonts w:cs="Arial"/>
                <w:b/>
                <w:szCs w:val="20"/>
              </w:rPr>
            </w:pPr>
          </w:p>
          <w:p w14:paraId="7E49156D" w14:textId="77777777" w:rsidR="003349AA" w:rsidRPr="00AE5DA2" w:rsidRDefault="003349AA" w:rsidP="0037054D"/>
        </w:tc>
        <w:tc>
          <w:tcPr>
            <w:tcW w:w="5294" w:type="dxa"/>
          </w:tcPr>
          <w:p w14:paraId="09EB7860" w14:textId="6AFA03B5" w:rsidR="00777F36" w:rsidRPr="00312337" w:rsidRDefault="00777F36" w:rsidP="0037054D">
            <w:r>
              <w:t xml:space="preserve">Fokusområder </w:t>
            </w:r>
            <w:r w:rsidR="000736EC">
              <w:t>fra</w:t>
            </w:r>
            <w:r>
              <w:t xml:space="preserve"> det pædagogiske grundlag.</w:t>
            </w:r>
          </w:p>
        </w:tc>
      </w:tr>
      <w:tr w:rsidR="003349AA" w:rsidRPr="00312337" w14:paraId="3C228581" w14:textId="77777777" w:rsidTr="00D96ADF">
        <w:trPr>
          <w:jc w:val="center"/>
        </w:trPr>
        <w:tc>
          <w:tcPr>
            <w:tcW w:w="3256" w:type="dxa"/>
          </w:tcPr>
          <w:p w14:paraId="23525CFF" w14:textId="18BB1EF5" w:rsidR="003349AA" w:rsidRPr="00AE5DA2" w:rsidRDefault="003349AA" w:rsidP="0037054D">
            <w:pPr>
              <w:pStyle w:val="Ingenafstand"/>
              <w:rPr>
                <w:rFonts w:ascii="Arial" w:hAnsi="Arial" w:cs="Arial"/>
                <w:b/>
                <w:szCs w:val="24"/>
              </w:rPr>
            </w:pPr>
            <w:r w:rsidRPr="00AE5DA2">
              <w:rPr>
                <w:rFonts w:ascii="Arial" w:hAnsi="Arial" w:cs="Arial"/>
                <w:b/>
                <w:szCs w:val="24"/>
              </w:rPr>
              <w:t>Fokusområde</w:t>
            </w:r>
          </w:p>
          <w:p w14:paraId="29C6774F" w14:textId="77777777" w:rsidR="003349AA" w:rsidRPr="00312337" w:rsidRDefault="003349AA" w:rsidP="0037054D">
            <w:pPr>
              <w:rPr>
                <w:rFonts w:cs="Arial"/>
                <w:b/>
                <w:szCs w:val="20"/>
                <w:u w:val="single"/>
              </w:rPr>
            </w:pPr>
          </w:p>
        </w:tc>
        <w:tc>
          <w:tcPr>
            <w:tcW w:w="5294" w:type="dxa"/>
          </w:tcPr>
          <w:p w14:paraId="3DDBCEEB" w14:textId="3B1763DC" w:rsidR="003349AA" w:rsidRDefault="00284C58" w:rsidP="00284C58">
            <w:pPr>
              <w:pStyle w:val="Listeafsnit"/>
              <w:numPr>
                <w:ilvl w:val="0"/>
                <w:numId w:val="2"/>
              </w:numPr>
              <w:rPr>
                <w:rFonts w:cs="Arial"/>
                <w:szCs w:val="20"/>
              </w:rPr>
            </w:pPr>
            <w:r>
              <w:rPr>
                <w:rFonts w:cs="Arial"/>
                <w:szCs w:val="20"/>
              </w:rPr>
              <w:t>Leg</w:t>
            </w:r>
          </w:p>
          <w:p w14:paraId="0B5EBC7A" w14:textId="1F2AA7CF" w:rsidR="00284C58" w:rsidRDefault="00284C58" w:rsidP="00284C58">
            <w:pPr>
              <w:pStyle w:val="Listeafsnit"/>
              <w:numPr>
                <w:ilvl w:val="0"/>
                <w:numId w:val="2"/>
              </w:numPr>
              <w:rPr>
                <w:rFonts w:cs="Arial"/>
                <w:szCs w:val="20"/>
              </w:rPr>
            </w:pPr>
            <w:r>
              <w:rPr>
                <w:rFonts w:cs="Arial"/>
                <w:szCs w:val="20"/>
              </w:rPr>
              <w:t>Børnefællesskaber</w:t>
            </w:r>
          </w:p>
          <w:p w14:paraId="42747DAD" w14:textId="0BC3EF50" w:rsidR="00284C58" w:rsidRPr="00284C58" w:rsidRDefault="00284C58" w:rsidP="00284C58">
            <w:pPr>
              <w:pStyle w:val="Listeafsnit"/>
              <w:numPr>
                <w:ilvl w:val="0"/>
                <w:numId w:val="2"/>
              </w:numPr>
              <w:rPr>
                <w:rFonts w:cs="Arial"/>
                <w:szCs w:val="20"/>
              </w:rPr>
            </w:pPr>
            <w:r>
              <w:rPr>
                <w:rFonts w:cs="Arial"/>
                <w:szCs w:val="20"/>
              </w:rPr>
              <w:t>Pædagogiske læringsmiljø</w:t>
            </w:r>
          </w:p>
          <w:p w14:paraId="5EE2C167" w14:textId="77777777" w:rsidR="003349AA" w:rsidRPr="00312337" w:rsidRDefault="003349AA" w:rsidP="0037054D">
            <w:pPr>
              <w:rPr>
                <w:rFonts w:cs="Arial"/>
                <w:szCs w:val="20"/>
              </w:rPr>
            </w:pPr>
          </w:p>
        </w:tc>
      </w:tr>
      <w:tr w:rsidR="003349AA" w:rsidRPr="00312337" w14:paraId="5DDC7BB3" w14:textId="77777777" w:rsidTr="00D96ADF">
        <w:trPr>
          <w:jc w:val="center"/>
        </w:trPr>
        <w:tc>
          <w:tcPr>
            <w:tcW w:w="3256" w:type="dxa"/>
          </w:tcPr>
          <w:p w14:paraId="13686DB9" w14:textId="2BC48613" w:rsidR="003349AA" w:rsidRPr="000736EC" w:rsidRDefault="003349AA" w:rsidP="0037054D">
            <w:pPr>
              <w:pStyle w:val="Ingenafstand"/>
              <w:rPr>
                <w:rFonts w:ascii="Arial" w:hAnsi="Arial" w:cs="Arial"/>
                <w:b/>
                <w:bCs/>
                <w:szCs w:val="20"/>
              </w:rPr>
            </w:pPr>
            <w:r w:rsidRPr="000736EC">
              <w:rPr>
                <w:rFonts w:ascii="Arial" w:hAnsi="Arial" w:cs="Arial"/>
                <w:b/>
                <w:bCs/>
                <w:szCs w:val="20"/>
              </w:rPr>
              <w:t>Observation på fokusområde</w:t>
            </w:r>
            <w:r w:rsidR="006321C8">
              <w:rPr>
                <w:rFonts w:ascii="Arial" w:hAnsi="Arial" w:cs="Arial"/>
                <w:b/>
                <w:bCs/>
                <w:szCs w:val="20"/>
              </w:rPr>
              <w:t>r</w:t>
            </w:r>
          </w:p>
          <w:p w14:paraId="28460D1A" w14:textId="77777777" w:rsidR="003349AA" w:rsidRPr="00312337" w:rsidRDefault="003349AA" w:rsidP="0037054D">
            <w:pPr>
              <w:pStyle w:val="Ingenafstand"/>
              <w:rPr>
                <w:rFonts w:ascii="Arial" w:hAnsi="Arial" w:cs="Arial"/>
                <w:b/>
                <w:szCs w:val="20"/>
                <w:u w:val="single"/>
              </w:rPr>
            </w:pPr>
          </w:p>
        </w:tc>
        <w:tc>
          <w:tcPr>
            <w:tcW w:w="5294" w:type="dxa"/>
          </w:tcPr>
          <w:p w14:paraId="4B673E0E" w14:textId="4DE36B59" w:rsidR="00A92632" w:rsidRDefault="00A92632" w:rsidP="0037054D">
            <w:pPr>
              <w:rPr>
                <w:rFonts w:cs="Arial"/>
                <w:szCs w:val="20"/>
              </w:rPr>
            </w:pPr>
            <w:r>
              <w:rPr>
                <w:rFonts w:cs="Arial"/>
                <w:szCs w:val="20"/>
              </w:rPr>
              <w:t>En stue (Skrubberne) er til fødselsdag hjemme hos et af børnene på stuen, så under min observation er der kun 2 stuer hjemme i inst</w:t>
            </w:r>
            <w:r w:rsidR="00FE4048">
              <w:rPr>
                <w:rFonts w:cs="Arial"/>
                <w:szCs w:val="20"/>
              </w:rPr>
              <w:t>i</w:t>
            </w:r>
            <w:r>
              <w:rPr>
                <w:rFonts w:cs="Arial"/>
                <w:szCs w:val="20"/>
              </w:rPr>
              <w:t>t</w:t>
            </w:r>
            <w:r w:rsidR="00FE4048">
              <w:rPr>
                <w:rFonts w:cs="Arial"/>
                <w:szCs w:val="20"/>
              </w:rPr>
              <w:t>uti</w:t>
            </w:r>
            <w:r>
              <w:rPr>
                <w:rFonts w:cs="Arial"/>
                <w:szCs w:val="20"/>
              </w:rPr>
              <w:t>onen.</w:t>
            </w:r>
          </w:p>
          <w:p w14:paraId="0B23718A" w14:textId="77777777" w:rsidR="00A92632" w:rsidRDefault="00A92632" w:rsidP="0037054D">
            <w:pPr>
              <w:rPr>
                <w:rFonts w:cs="Arial"/>
                <w:szCs w:val="20"/>
              </w:rPr>
            </w:pPr>
          </w:p>
          <w:p w14:paraId="4802BF19" w14:textId="21F1917D" w:rsidR="00D96ADF" w:rsidRPr="00A92632" w:rsidRDefault="006321C8" w:rsidP="0037054D">
            <w:pPr>
              <w:rPr>
                <w:rFonts w:cs="Arial"/>
                <w:b/>
                <w:bCs/>
                <w:szCs w:val="20"/>
              </w:rPr>
            </w:pPr>
            <w:r w:rsidRPr="00A92632">
              <w:rPr>
                <w:rFonts w:cs="Arial"/>
                <w:b/>
                <w:bCs/>
                <w:szCs w:val="20"/>
              </w:rPr>
              <w:t>Vuggestuen Rejerne:</w:t>
            </w:r>
          </w:p>
          <w:p w14:paraId="7D649DA4" w14:textId="7D96CCF9" w:rsidR="006321C8" w:rsidRDefault="006321C8" w:rsidP="0037054D">
            <w:pPr>
              <w:rPr>
                <w:rFonts w:cs="Arial"/>
                <w:szCs w:val="20"/>
              </w:rPr>
            </w:pPr>
            <w:r>
              <w:rPr>
                <w:rFonts w:cs="Arial"/>
                <w:szCs w:val="20"/>
              </w:rPr>
              <w:t>Da jeg ankommer 8.45 er alle børn på legepladsen.</w:t>
            </w:r>
          </w:p>
          <w:p w14:paraId="1D426385" w14:textId="553E4196" w:rsidR="006321C8" w:rsidRDefault="006321C8" w:rsidP="0037054D">
            <w:pPr>
              <w:rPr>
                <w:rFonts w:cs="Arial"/>
                <w:szCs w:val="20"/>
              </w:rPr>
            </w:pPr>
            <w:r>
              <w:rPr>
                <w:rFonts w:cs="Arial"/>
                <w:szCs w:val="20"/>
              </w:rPr>
              <w:t>Der er 2 pædagoger og 8 børn til stede.</w:t>
            </w:r>
          </w:p>
          <w:p w14:paraId="76B3B1CA" w14:textId="77777777" w:rsidR="006321C8" w:rsidRDefault="006321C8" w:rsidP="0037054D">
            <w:pPr>
              <w:rPr>
                <w:rFonts w:cs="Arial"/>
                <w:szCs w:val="20"/>
              </w:rPr>
            </w:pPr>
            <w:r>
              <w:rPr>
                <w:rFonts w:cs="Arial"/>
                <w:szCs w:val="20"/>
              </w:rPr>
              <w:t xml:space="preserve">De er i gang med at afvikle formiddagsmad. </w:t>
            </w:r>
          </w:p>
          <w:p w14:paraId="533546B8" w14:textId="77777777" w:rsidR="006321C8" w:rsidRDefault="006321C8" w:rsidP="0037054D">
            <w:pPr>
              <w:rPr>
                <w:rFonts w:cs="Arial"/>
                <w:szCs w:val="20"/>
              </w:rPr>
            </w:pPr>
            <w:r>
              <w:rPr>
                <w:rFonts w:cs="Arial"/>
                <w:szCs w:val="20"/>
              </w:rPr>
              <w:t xml:space="preserve">Der er god stemning. </w:t>
            </w:r>
          </w:p>
          <w:p w14:paraId="50670AF5" w14:textId="3DE6E566" w:rsidR="006321C8" w:rsidRDefault="006321C8" w:rsidP="0037054D">
            <w:pPr>
              <w:rPr>
                <w:rFonts w:cs="Arial"/>
                <w:szCs w:val="20"/>
              </w:rPr>
            </w:pPr>
            <w:r>
              <w:rPr>
                <w:rFonts w:cs="Arial"/>
                <w:szCs w:val="20"/>
              </w:rPr>
              <w:t xml:space="preserve">De fleste børn er færdige med at spise og er i gang med at lege. Et barn sidder roligt og spiser færdig. </w:t>
            </w:r>
          </w:p>
          <w:p w14:paraId="5DFB4AC0" w14:textId="60097E8F" w:rsidR="006321C8" w:rsidRDefault="006321C8" w:rsidP="0037054D">
            <w:pPr>
              <w:rPr>
                <w:rFonts w:cs="Arial"/>
                <w:szCs w:val="20"/>
              </w:rPr>
            </w:pPr>
            <w:r>
              <w:rPr>
                <w:rFonts w:cs="Arial"/>
                <w:szCs w:val="20"/>
              </w:rPr>
              <w:t>En pædagog slår sig ned i sandkassen og starter en sang/sangleg med de nærmeste børn.</w:t>
            </w:r>
          </w:p>
          <w:p w14:paraId="674911FB" w14:textId="0AB6C321" w:rsidR="006321C8" w:rsidRDefault="006321C8" w:rsidP="0037054D">
            <w:pPr>
              <w:rPr>
                <w:rFonts w:cs="Arial"/>
                <w:szCs w:val="20"/>
              </w:rPr>
            </w:pPr>
            <w:r>
              <w:rPr>
                <w:rFonts w:cs="Arial"/>
                <w:szCs w:val="20"/>
              </w:rPr>
              <w:t>Jeg ser pædagoger der støtter børnene i deres initiativer og hjælper børnene med at sætte ord på deres handlinger fx ”jeg ser dig, du kravler”</w:t>
            </w:r>
          </w:p>
          <w:p w14:paraId="206881B6" w14:textId="6A798274" w:rsidR="0082567C" w:rsidRDefault="0082567C" w:rsidP="0037054D">
            <w:pPr>
              <w:rPr>
                <w:rFonts w:cs="Arial"/>
                <w:szCs w:val="20"/>
              </w:rPr>
            </w:pPr>
            <w:r>
              <w:rPr>
                <w:rFonts w:cs="Arial"/>
                <w:szCs w:val="20"/>
              </w:rPr>
              <w:t>Ligeledes bemærkes, at pædagogerne er gode til at forberede børnene på det, der skal ske: ”Er du klar – så tørrer vi snotnæsen”</w:t>
            </w:r>
          </w:p>
          <w:p w14:paraId="528E7E5F" w14:textId="095B066E" w:rsidR="0082567C" w:rsidRDefault="0082567C" w:rsidP="0037054D">
            <w:pPr>
              <w:rPr>
                <w:rFonts w:cs="Arial"/>
                <w:szCs w:val="20"/>
              </w:rPr>
            </w:pPr>
            <w:r>
              <w:rPr>
                <w:rFonts w:cs="Arial"/>
                <w:szCs w:val="20"/>
              </w:rPr>
              <w:t xml:space="preserve">Jeg ser pædagogerne deltager i børnenes leg – </w:t>
            </w:r>
            <w:proofErr w:type="spellStart"/>
            <w:r>
              <w:rPr>
                <w:rFonts w:cs="Arial"/>
                <w:szCs w:val="20"/>
              </w:rPr>
              <w:t>medleger</w:t>
            </w:r>
            <w:proofErr w:type="spellEnd"/>
            <w:r>
              <w:rPr>
                <w:rFonts w:cs="Arial"/>
                <w:szCs w:val="20"/>
              </w:rPr>
              <w:t xml:space="preserve">. </w:t>
            </w:r>
          </w:p>
          <w:p w14:paraId="1945A2E7" w14:textId="138BBE28" w:rsidR="0082567C" w:rsidRPr="00A92632" w:rsidRDefault="0082567C" w:rsidP="0037054D">
            <w:pPr>
              <w:rPr>
                <w:rFonts w:cs="Arial"/>
                <w:b/>
                <w:bCs/>
                <w:szCs w:val="20"/>
              </w:rPr>
            </w:pPr>
            <w:r w:rsidRPr="00A92632">
              <w:rPr>
                <w:rFonts w:cs="Arial"/>
                <w:b/>
                <w:bCs/>
                <w:szCs w:val="20"/>
              </w:rPr>
              <w:lastRenderedPageBreak/>
              <w:t xml:space="preserve">Krabberne: </w:t>
            </w:r>
          </w:p>
          <w:p w14:paraId="730AD17B" w14:textId="224894F1" w:rsidR="0082567C" w:rsidRDefault="0082567C" w:rsidP="0037054D">
            <w:pPr>
              <w:rPr>
                <w:rFonts w:cs="Arial"/>
                <w:szCs w:val="20"/>
              </w:rPr>
            </w:pPr>
            <w:r>
              <w:rPr>
                <w:rFonts w:cs="Arial"/>
                <w:szCs w:val="20"/>
              </w:rPr>
              <w:t>1 pædagog og 4/5 børn skal i gang med at plante tomat- og agurkeplanter i urtehaven.</w:t>
            </w:r>
          </w:p>
          <w:p w14:paraId="1AC34694" w14:textId="77777777" w:rsidR="00EC041D" w:rsidRDefault="0082567C" w:rsidP="0037054D">
            <w:pPr>
              <w:rPr>
                <w:rFonts w:cs="Arial"/>
                <w:szCs w:val="20"/>
              </w:rPr>
            </w:pPr>
            <w:r>
              <w:rPr>
                <w:rFonts w:cs="Arial"/>
                <w:szCs w:val="20"/>
              </w:rPr>
              <w:t xml:space="preserve">Børnene kommer gående med hver sin plante. </w:t>
            </w:r>
          </w:p>
          <w:p w14:paraId="5586AB6E" w14:textId="32320417" w:rsidR="0082567C" w:rsidRDefault="0082567C" w:rsidP="0037054D">
            <w:pPr>
              <w:rPr>
                <w:rFonts w:cs="Arial"/>
                <w:szCs w:val="20"/>
              </w:rPr>
            </w:pPr>
            <w:r>
              <w:rPr>
                <w:rFonts w:cs="Arial"/>
                <w:szCs w:val="20"/>
              </w:rPr>
              <w:t xml:space="preserve">Efter instruktion af pædagog, </w:t>
            </w:r>
            <w:r w:rsidR="00A92632">
              <w:rPr>
                <w:rFonts w:cs="Arial"/>
                <w:szCs w:val="20"/>
              </w:rPr>
              <w:t>planter hvert barn sin plante. Et barn bliver sendt afsted efter vand og kommer tilbage med den tomme vandkande. En anden pædagog kommer til og hjælper med at få hentet vand, sammen med 2 børn.</w:t>
            </w:r>
            <w:r w:rsidR="00EC041D">
              <w:rPr>
                <w:rFonts w:cs="Arial"/>
                <w:szCs w:val="20"/>
              </w:rPr>
              <w:t xml:space="preserve"> Der er meget kommunikation mellem pædagogen og børnene, mens der plantes.</w:t>
            </w:r>
          </w:p>
          <w:p w14:paraId="43D3BC39" w14:textId="45B82D8C" w:rsidR="00EC041D" w:rsidRDefault="00EC041D" w:rsidP="0037054D">
            <w:pPr>
              <w:rPr>
                <w:rFonts w:cs="Arial"/>
                <w:szCs w:val="20"/>
              </w:rPr>
            </w:pPr>
            <w:r>
              <w:rPr>
                <w:rFonts w:cs="Arial"/>
                <w:szCs w:val="20"/>
              </w:rPr>
              <w:t>Det er tydeligt, at barnet, der sendes afsted efter vand, helt har styr på sin opgave, men bare ikke lige kan finde en anden voksen til at hjælpe sig.</w:t>
            </w:r>
          </w:p>
          <w:p w14:paraId="04941297" w14:textId="45B82801" w:rsidR="00EC041D" w:rsidRDefault="00EC041D" w:rsidP="0037054D">
            <w:pPr>
              <w:rPr>
                <w:rFonts w:cs="Arial"/>
                <w:szCs w:val="20"/>
              </w:rPr>
            </w:pPr>
          </w:p>
          <w:p w14:paraId="0A5292D1" w14:textId="49F57A43" w:rsidR="00EC041D" w:rsidRDefault="00EC041D" w:rsidP="0037054D">
            <w:pPr>
              <w:rPr>
                <w:rFonts w:cs="Arial"/>
                <w:szCs w:val="20"/>
              </w:rPr>
            </w:pPr>
            <w:r>
              <w:rPr>
                <w:rFonts w:cs="Arial"/>
                <w:szCs w:val="20"/>
              </w:rPr>
              <w:t>På den anden side af bygningen bliver 2 børn inviteret hen til et bord under halvtaget. De skal male, men først får de hver et forklæde på. Der er navne skrevet på papiret, så alle børn skal male hver et billede</w:t>
            </w:r>
            <w:r w:rsidR="004C217D">
              <w:rPr>
                <w:rFonts w:cs="Arial"/>
                <w:szCs w:val="20"/>
              </w:rPr>
              <w:t xml:space="preserve"> efter tur</w:t>
            </w:r>
            <w:r>
              <w:rPr>
                <w:rFonts w:cs="Arial"/>
                <w:szCs w:val="20"/>
              </w:rPr>
              <w:t xml:space="preserve">. </w:t>
            </w:r>
          </w:p>
          <w:p w14:paraId="28B4C6C6" w14:textId="77777777" w:rsidR="00EC041D" w:rsidRDefault="00EC041D" w:rsidP="0037054D">
            <w:pPr>
              <w:rPr>
                <w:rFonts w:cs="Arial"/>
                <w:szCs w:val="20"/>
              </w:rPr>
            </w:pPr>
            <w:r>
              <w:rPr>
                <w:rFonts w:cs="Arial"/>
                <w:szCs w:val="20"/>
              </w:rPr>
              <w:t xml:space="preserve">Processen styres af pædagogen. </w:t>
            </w:r>
          </w:p>
          <w:p w14:paraId="1670FA76" w14:textId="4121CDED" w:rsidR="00EC041D" w:rsidRDefault="00EC041D" w:rsidP="0037054D">
            <w:pPr>
              <w:rPr>
                <w:rFonts w:cs="Arial"/>
                <w:szCs w:val="20"/>
              </w:rPr>
            </w:pPr>
            <w:r>
              <w:rPr>
                <w:rFonts w:cs="Arial"/>
                <w:szCs w:val="20"/>
              </w:rPr>
              <w:t xml:space="preserve">Da jeg spørger ind til dette, forklarer pædagogen mig, at det er en bevidst proces, hvor børnene skal lære en ny teknik. Der arbejdes med æstetisk udtryk og fantasi i processen. Børnene </w:t>
            </w:r>
            <w:r w:rsidR="00D875A5">
              <w:rPr>
                <w:rFonts w:cs="Arial"/>
                <w:szCs w:val="20"/>
              </w:rPr>
              <w:t>arbejder med maleriet og undrer sig, sammen med pædagogen, over resultatet, da maleriet foldes og rettes ud igen.</w:t>
            </w:r>
          </w:p>
          <w:p w14:paraId="15B55A53" w14:textId="77777777" w:rsidR="00EC041D" w:rsidRDefault="00EC041D" w:rsidP="0037054D">
            <w:pPr>
              <w:rPr>
                <w:rFonts w:cs="Arial"/>
                <w:szCs w:val="20"/>
              </w:rPr>
            </w:pPr>
          </w:p>
          <w:p w14:paraId="6B8F8972" w14:textId="4A344CD2" w:rsidR="0082567C" w:rsidRDefault="00A92632" w:rsidP="0037054D">
            <w:pPr>
              <w:rPr>
                <w:rFonts w:cs="Arial"/>
                <w:szCs w:val="20"/>
              </w:rPr>
            </w:pPr>
            <w:r>
              <w:rPr>
                <w:rFonts w:cs="Arial"/>
                <w:szCs w:val="20"/>
              </w:rPr>
              <w:t>Jeg bemærker, at der ikke er cykler på legepladsen og får at vide</w:t>
            </w:r>
            <w:r w:rsidR="00EC041D">
              <w:rPr>
                <w:rFonts w:cs="Arial"/>
                <w:szCs w:val="20"/>
              </w:rPr>
              <w:t xml:space="preserve"> af lederen</w:t>
            </w:r>
            <w:r>
              <w:rPr>
                <w:rFonts w:cs="Arial"/>
                <w:szCs w:val="20"/>
              </w:rPr>
              <w:t>, at det er et bevidst valg, de har gjort. De</w:t>
            </w:r>
            <w:r w:rsidR="00EC041D">
              <w:rPr>
                <w:rFonts w:cs="Arial"/>
                <w:szCs w:val="20"/>
              </w:rPr>
              <w:t xml:space="preserve"> oplever</w:t>
            </w:r>
            <w:r>
              <w:rPr>
                <w:rFonts w:cs="Arial"/>
                <w:szCs w:val="20"/>
              </w:rPr>
              <w:t>, at der kommer anderledes lege i gang, når der ikke er cykler på legepladsen</w:t>
            </w:r>
            <w:r w:rsidR="00EC041D">
              <w:rPr>
                <w:rFonts w:cs="Arial"/>
                <w:szCs w:val="20"/>
              </w:rPr>
              <w:t>.</w:t>
            </w:r>
          </w:p>
          <w:p w14:paraId="1024C6CE" w14:textId="77777777" w:rsidR="00AE5DD0" w:rsidRDefault="00AE5DD0" w:rsidP="0037054D">
            <w:pPr>
              <w:rPr>
                <w:rFonts w:cs="Arial"/>
                <w:szCs w:val="20"/>
              </w:rPr>
            </w:pPr>
          </w:p>
          <w:p w14:paraId="335BA52D" w14:textId="206C6635" w:rsidR="003349AA" w:rsidRPr="00312337" w:rsidRDefault="00AE5DD0" w:rsidP="0037054D">
            <w:pPr>
              <w:rPr>
                <w:rFonts w:cs="Arial"/>
                <w:szCs w:val="20"/>
              </w:rPr>
            </w:pPr>
            <w:r>
              <w:rPr>
                <w:rFonts w:cs="Arial"/>
                <w:szCs w:val="20"/>
              </w:rPr>
              <w:t xml:space="preserve">  </w:t>
            </w:r>
          </w:p>
        </w:tc>
      </w:tr>
      <w:tr w:rsidR="003349AA" w:rsidRPr="00312337" w14:paraId="0478A256" w14:textId="77777777" w:rsidTr="00D96ADF">
        <w:trPr>
          <w:jc w:val="center"/>
        </w:trPr>
        <w:tc>
          <w:tcPr>
            <w:tcW w:w="3256" w:type="dxa"/>
          </w:tcPr>
          <w:p w14:paraId="6E825F63" w14:textId="77777777" w:rsidR="003349AA" w:rsidRPr="000736EC" w:rsidRDefault="003349AA" w:rsidP="0037054D">
            <w:pPr>
              <w:pStyle w:val="Ingenafstand"/>
              <w:rPr>
                <w:rFonts w:ascii="Arial" w:hAnsi="Arial" w:cs="Arial"/>
                <w:b/>
                <w:bCs/>
                <w:szCs w:val="24"/>
              </w:rPr>
            </w:pPr>
            <w:r w:rsidRPr="000736EC">
              <w:rPr>
                <w:rFonts w:ascii="Arial" w:hAnsi="Arial" w:cs="Arial"/>
                <w:b/>
                <w:bCs/>
                <w:szCs w:val="24"/>
              </w:rPr>
              <w:lastRenderedPageBreak/>
              <w:t>Observation på fokusområde</w:t>
            </w:r>
          </w:p>
          <w:p w14:paraId="1A923F3F" w14:textId="77777777" w:rsidR="003349AA" w:rsidRPr="000736EC" w:rsidRDefault="003349AA" w:rsidP="0037054D">
            <w:pPr>
              <w:pStyle w:val="Ingenafstand"/>
              <w:rPr>
                <w:rFonts w:ascii="Arial" w:hAnsi="Arial" w:cs="Arial"/>
                <w:b/>
                <w:bCs/>
                <w:szCs w:val="24"/>
              </w:rPr>
            </w:pPr>
          </w:p>
          <w:p w14:paraId="7791051D" w14:textId="77777777" w:rsidR="003349AA" w:rsidRPr="000736EC" w:rsidRDefault="003349AA" w:rsidP="0037054D">
            <w:pPr>
              <w:pStyle w:val="Ingenafstand"/>
              <w:rPr>
                <w:rFonts w:ascii="Arial" w:hAnsi="Arial" w:cs="Arial"/>
                <w:b/>
                <w:bCs/>
                <w:szCs w:val="24"/>
              </w:rPr>
            </w:pPr>
          </w:p>
          <w:p w14:paraId="117E1057" w14:textId="77777777" w:rsidR="003349AA" w:rsidRPr="00312337" w:rsidRDefault="003349AA" w:rsidP="0037054D">
            <w:pPr>
              <w:pStyle w:val="Ingenafstand"/>
              <w:rPr>
                <w:rFonts w:ascii="Arial" w:hAnsi="Arial" w:cs="Arial"/>
                <w:szCs w:val="24"/>
              </w:rPr>
            </w:pPr>
          </w:p>
        </w:tc>
        <w:tc>
          <w:tcPr>
            <w:tcW w:w="5294" w:type="dxa"/>
          </w:tcPr>
          <w:p w14:paraId="0E768415" w14:textId="77777777" w:rsidR="003349AA" w:rsidRPr="00D875A5" w:rsidRDefault="00D875A5" w:rsidP="0037054D">
            <w:pPr>
              <w:rPr>
                <w:rFonts w:cs="Arial"/>
                <w:b/>
                <w:bCs/>
                <w:szCs w:val="20"/>
              </w:rPr>
            </w:pPr>
            <w:r w:rsidRPr="00D875A5">
              <w:rPr>
                <w:rFonts w:cs="Arial"/>
                <w:b/>
                <w:bCs/>
                <w:szCs w:val="20"/>
              </w:rPr>
              <w:t>Læringsmiljøer Rejerne:</w:t>
            </w:r>
          </w:p>
          <w:p w14:paraId="5BD75001" w14:textId="51199F5F" w:rsidR="00D875A5" w:rsidRDefault="00D875A5" w:rsidP="0037054D">
            <w:pPr>
              <w:rPr>
                <w:rFonts w:cs="Arial"/>
                <w:szCs w:val="20"/>
              </w:rPr>
            </w:pPr>
            <w:r>
              <w:rPr>
                <w:rFonts w:cs="Arial"/>
                <w:szCs w:val="20"/>
              </w:rPr>
              <w:t xml:space="preserve">Det er en overskuelig stue med få udvalgte stykker legetøj. Der er træbiler, legekøkken og andre tilgængelige </w:t>
            </w:r>
            <w:proofErr w:type="spellStart"/>
            <w:r>
              <w:rPr>
                <w:rFonts w:cs="Arial"/>
                <w:szCs w:val="20"/>
              </w:rPr>
              <w:t>legeting</w:t>
            </w:r>
            <w:proofErr w:type="spellEnd"/>
            <w:r>
              <w:rPr>
                <w:rFonts w:cs="Arial"/>
                <w:szCs w:val="20"/>
              </w:rPr>
              <w:t xml:space="preserve">. </w:t>
            </w:r>
          </w:p>
          <w:p w14:paraId="5F03EABC" w14:textId="38C88FA5" w:rsidR="00D875A5" w:rsidRDefault="00D875A5" w:rsidP="0037054D">
            <w:pPr>
              <w:rPr>
                <w:rFonts w:cs="Arial"/>
                <w:szCs w:val="20"/>
              </w:rPr>
            </w:pPr>
            <w:r>
              <w:rPr>
                <w:rFonts w:cs="Arial"/>
                <w:szCs w:val="20"/>
              </w:rPr>
              <w:t>Umiddelbart fremstår stuen lidt tom for aktivitetsting, som er målrettet vuggestuebørn.</w:t>
            </w:r>
          </w:p>
          <w:p w14:paraId="199253FA" w14:textId="77777777" w:rsidR="00D875A5" w:rsidRDefault="00D875A5" w:rsidP="0037054D">
            <w:pPr>
              <w:rPr>
                <w:rFonts w:cs="Arial"/>
                <w:szCs w:val="20"/>
              </w:rPr>
            </w:pPr>
            <w:r>
              <w:rPr>
                <w:rFonts w:cs="Arial"/>
                <w:szCs w:val="20"/>
              </w:rPr>
              <w:t>Krybber og barnevogne står under halvtag, ligesom der ligeledes står et bord med stole omkring under halvtaget, som bruges ved måltider.</w:t>
            </w:r>
          </w:p>
          <w:p w14:paraId="7A5538A3" w14:textId="77777777" w:rsidR="00D875A5" w:rsidRDefault="00D875A5" w:rsidP="0037054D">
            <w:pPr>
              <w:rPr>
                <w:rFonts w:cs="Arial"/>
                <w:szCs w:val="20"/>
              </w:rPr>
            </w:pPr>
          </w:p>
          <w:p w14:paraId="1F25D6CD" w14:textId="77777777" w:rsidR="00D875A5" w:rsidRDefault="00D875A5" w:rsidP="0037054D">
            <w:pPr>
              <w:rPr>
                <w:rFonts w:cs="Arial"/>
                <w:szCs w:val="20"/>
              </w:rPr>
            </w:pPr>
            <w:r>
              <w:rPr>
                <w:rFonts w:cs="Arial"/>
                <w:szCs w:val="20"/>
              </w:rPr>
              <w:lastRenderedPageBreak/>
              <w:t>Det er ligeledes en lille og overskuelig legeplads, som er i gang med at blive udvidet lidt i den ene ende. Legepladsen indeholder sandkasse og et lille legehus + bordbænkesæt.</w:t>
            </w:r>
          </w:p>
          <w:p w14:paraId="791EF15D" w14:textId="77777777" w:rsidR="00D875A5" w:rsidRDefault="00D875A5" w:rsidP="0037054D">
            <w:pPr>
              <w:rPr>
                <w:rFonts w:cs="Arial"/>
                <w:szCs w:val="20"/>
              </w:rPr>
            </w:pPr>
          </w:p>
          <w:p w14:paraId="30877BF9" w14:textId="2A6763DA" w:rsidR="00D875A5" w:rsidRPr="004C1B7C" w:rsidRDefault="004C1B7C" w:rsidP="0037054D">
            <w:pPr>
              <w:rPr>
                <w:rFonts w:cs="Arial"/>
                <w:b/>
                <w:bCs/>
                <w:szCs w:val="20"/>
              </w:rPr>
            </w:pPr>
            <w:r w:rsidRPr="004C1B7C">
              <w:rPr>
                <w:rFonts w:cs="Arial"/>
                <w:b/>
                <w:bCs/>
                <w:szCs w:val="20"/>
              </w:rPr>
              <w:t>Læringsmiljø Krabberne:</w:t>
            </w:r>
          </w:p>
          <w:p w14:paraId="5B6E743E" w14:textId="21512C0B" w:rsidR="004C1B7C" w:rsidRDefault="004C1B7C" w:rsidP="0037054D">
            <w:pPr>
              <w:rPr>
                <w:rFonts w:cs="Arial"/>
                <w:szCs w:val="20"/>
              </w:rPr>
            </w:pPr>
            <w:r>
              <w:rPr>
                <w:rFonts w:cs="Arial"/>
                <w:szCs w:val="20"/>
              </w:rPr>
              <w:t>Der er bøger i børnehøjde</w:t>
            </w:r>
            <w:r w:rsidR="00736A6D">
              <w:rPr>
                <w:rFonts w:cs="Arial"/>
                <w:szCs w:val="20"/>
              </w:rPr>
              <w:t xml:space="preserve"> </w:t>
            </w:r>
            <w:r>
              <w:rPr>
                <w:rFonts w:cs="Arial"/>
                <w:szCs w:val="20"/>
              </w:rPr>
              <w:t>(</w:t>
            </w:r>
            <w:proofErr w:type="spellStart"/>
            <w:r>
              <w:rPr>
                <w:rFonts w:cs="Arial"/>
                <w:szCs w:val="20"/>
              </w:rPr>
              <w:t>ca</w:t>
            </w:r>
            <w:proofErr w:type="spellEnd"/>
            <w:r>
              <w:rPr>
                <w:rFonts w:cs="Arial"/>
                <w:szCs w:val="20"/>
              </w:rPr>
              <w:t xml:space="preserve"> 30 forskellige titler), farver står klar på bordet, der er vaskbare tæpper på gulvet (samme slags som også bruges udenfor) og trælegetøj tilgængeligt. Stuen fremstår ryddelig og æstetisk indbydende.</w:t>
            </w:r>
          </w:p>
          <w:p w14:paraId="353088DD" w14:textId="21FF58EF" w:rsidR="004C1B7C" w:rsidRPr="00736A6D" w:rsidRDefault="004C1B7C" w:rsidP="0037054D">
            <w:pPr>
              <w:rPr>
                <w:rFonts w:cs="Arial"/>
                <w:b/>
                <w:bCs/>
                <w:szCs w:val="20"/>
              </w:rPr>
            </w:pPr>
          </w:p>
          <w:p w14:paraId="5C0389B6" w14:textId="480AE8A4" w:rsidR="004C1B7C" w:rsidRPr="00736A6D" w:rsidRDefault="004C1B7C" w:rsidP="0037054D">
            <w:pPr>
              <w:rPr>
                <w:rFonts w:cs="Arial"/>
                <w:b/>
                <w:bCs/>
                <w:szCs w:val="20"/>
              </w:rPr>
            </w:pPr>
            <w:r w:rsidRPr="00736A6D">
              <w:rPr>
                <w:rFonts w:cs="Arial"/>
                <w:b/>
                <w:bCs/>
                <w:szCs w:val="20"/>
              </w:rPr>
              <w:t>Læringsmiljø Skrubberne:</w:t>
            </w:r>
          </w:p>
          <w:p w14:paraId="658BC680" w14:textId="199D5561" w:rsidR="004C1B7C" w:rsidRDefault="004C1B7C" w:rsidP="0037054D">
            <w:pPr>
              <w:rPr>
                <w:rFonts w:cs="Arial"/>
                <w:szCs w:val="20"/>
              </w:rPr>
            </w:pPr>
            <w:r>
              <w:rPr>
                <w:rFonts w:cs="Arial"/>
                <w:szCs w:val="20"/>
              </w:rPr>
              <w:t>Der er bøger tilgængelig i børnehøjde</w:t>
            </w:r>
            <w:r w:rsidR="00736A6D">
              <w:rPr>
                <w:rFonts w:cs="Arial"/>
                <w:szCs w:val="20"/>
              </w:rPr>
              <w:t>, ligesom der er bogstaver ned i samme højde.</w:t>
            </w:r>
          </w:p>
          <w:p w14:paraId="43E13431" w14:textId="5F939A57" w:rsidR="00736A6D" w:rsidRDefault="00736A6D" w:rsidP="0037054D">
            <w:pPr>
              <w:rPr>
                <w:rFonts w:cs="Arial"/>
                <w:szCs w:val="20"/>
              </w:rPr>
            </w:pPr>
            <w:r>
              <w:rPr>
                <w:rFonts w:cs="Arial"/>
                <w:szCs w:val="20"/>
              </w:rPr>
              <w:t xml:space="preserve">Der er få ting på hylderne og stuen ser lidt tom ud. </w:t>
            </w:r>
          </w:p>
          <w:p w14:paraId="3C94D871" w14:textId="468D5790" w:rsidR="00736A6D" w:rsidRDefault="00736A6D" w:rsidP="0037054D">
            <w:pPr>
              <w:rPr>
                <w:rFonts w:cs="Arial"/>
                <w:szCs w:val="20"/>
              </w:rPr>
            </w:pPr>
          </w:p>
          <w:p w14:paraId="37651691" w14:textId="4616D94E" w:rsidR="00736A6D" w:rsidRPr="00736A6D" w:rsidRDefault="00736A6D" w:rsidP="0037054D">
            <w:pPr>
              <w:rPr>
                <w:rFonts w:cs="Arial"/>
                <w:b/>
                <w:bCs/>
                <w:szCs w:val="20"/>
              </w:rPr>
            </w:pPr>
            <w:r w:rsidRPr="00736A6D">
              <w:rPr>
                <w:rFonts w:cs="Arial"/>
                <w:b/>
                <w:bCs/>
                <w:szCs w:val="20"/>
              </w:rPr>
              <w:t>Legepladsen.</w:t>
            </w:r>
          </w:p>
          <w:p w14:paraId="7D53D901" w14:textId="3EC1B8EA" w:rsidR="00736A6D" w:rsidRDefault="00736A6D" w:rsidP="0037054D">
            <w:pPr>
              <w:rPr>
                <w:rFonts w:cs="Arial"/>
                <w:szCs w:val="20"/>
              </w:rPr>
            </w:pPr>
            <w:r>
              <w:rPr>
                <w:rFonts w:cs="Arial"/>
                <w:szCs w:val="20"/>
              </w:rPr>
              <w:t>Udenfor hver af børnehavens stuer, er der overdækkede arealer med borde/bænkesæt som kan rumme alle stuens børn.</w:t>
            </w:r>
          </w:p>
          <w:p w14:paraId="28DFCA57" w14:textId="4BB501FD" w:rsidR="00736A6D" w:rsidRDefault="00736A6D" w:rsidP="0037054D">
            <w:pPr>
              <w:rPr>
                <w:rFonts w:cs="Arial"/>
                <w:szCs w:val="20"/>
              </w:rPr>
            </w:pPr>
            <w:r>
              <w:rPr>
                <w:rFonts w:cs="Arial"/>
                <w:szCs w:val="20"/>
              </w:rPr>
              <w:t>Legepladsen er tydeligt inddelt i Zoner:</w:t>
            </w:r>
          </w:p>
          <w:p w14:paraId="7A1A2671" w14:textId="016F394E" w:rsidR="00736A6D" w:rsidRDefault="00736A6D" w:rsidP="00736A6D">
            <w:pPr>
              <w:pStyle w:val="Listeafsnit"/>
              <w:numPr>
                <w:ilvl w:val="0"/>
                <w:numId w:val="3"/>
              </w:numPr>
              <w:rPr>
                <w:rFonts w:cs="Arial"/>
                <w:szCs w:val="20"/>
              </w:rPr>
            </w:pPr>
            <w:r>
              <w:rPr>
                <w:rFonts w:cs="Arial"/>
                <w:szCs w:val="20"/>
              </w:rPr>
              <w:t>Bålplads</w:t>
            </w:r>
          </w:p>
          <w:p w14:paraId="0476EC7D" w14:textId="59EF0454" w:rsidR="00736A6D" w:rsidRDefault="00736A6D" w:rsidP="00736A6D">
            <w:pPr>
              <w:pStyle w:val="Listeafsnit"/>
              <w:numPr>
                <w:ilvl w:val="0"/>
                <w:numId w:val="3"/>
              </w:numPr>
              <w:rPr>
                <w:rFonts w:cs="Arial"/>
                <w:szCs w:val="20"/>
              </w:rPr>
            </w:pPr>
            <w:r>
              <w:rPr>
                <w:rFonts w:cs="Arial"/>
                <w:szCs w:val="20"/>
              </w:rPr>
              <w:t>Sandkasse</w:t>
            </w:r>
          </w:p>
          <w:p w14:paraId="692FDC83" w14:textId="45B07C9F" w:rsidR="00736A6D" w:rsidRDefault="00736A6D" w:rsidP="00736A6D">
            <w:pPr>
              <w:pStyle w:val="Listeafsnit"/>
              <w:numPr>
                <w:ilvl w:val="0"/>
                <w:numId w:val="3"/>
              </w:numPr>
              <w:rPr>
                <w:rFonts w:cs="Arial"/>
                <w:szCs w:val="20"/>
              </w:rPr>
            </w:pPr>
            <w:r>
              <w:rPr>
                <w:rFonts w:cs="Arial"/>
                <w:szCs w:val="20"/>
              </w:rPr>
              <w:t>Gyngeområder</w:t>
            </w:r>
          </w:p>
          <w:p w14:paraId="549705EB" w14:textId="3217AC7E" w:rsidR="00736A6D" w:rsidRDefault="00736A6D" w:rsidP="00736A6D">
            <w:pPr>
              <w:pStyle w:val="Listeafsnit"/>
              <w:numPr>
                <w:ilvl w:val="0"/>
                <w:numId w:val="3"/>
              </w:numPr>
              <w:rPr>
                <w:rFonts w:cs="Arial"/>
                <w:szCs w:val="20"/>
              </w:rPr>
            </w:pPr>
            <w:r>
              <w:rPr>
                <w:rFonts w:cs="Arial"/>
                <w:szCs w:val="20"/>
              </w:rPr>
              <w:t>Klatreområde med småhuse</w:t>
            </w:r>
          </w:p>
          <w:p w14:paraId="51412494" w14:textId="1A85A2F2" w:rsidR="00736A6D" w:rsidRDefault="00736A6D" w:rsidP="00736A6D">
            <w:pPr>
              <w:pStyle w:val="Listeafsnit"/>
              <w:numPr>
                <w:ilvl w:val="0"/>
                <w:numId w:val="3"/>
              </w:numPr>
              <w:rPr>
                <w:rFonts w:cs="Arial"/>
                <w:szCs w:val="20"/>
              </w:rPr>
            </w:pPr>
            <w:r>
              <w:rPr>
                <w:rFonts w:cs="Arial"/>
                <w:szCs w:val="20"/>
              </w:rPr>
              <w:t>Frugttræer</w:t>
            </w:r>
          </w:p>
          <w:p w14:paraId="3BE07400" w14:textId="0573DCC5" w:rsidR="00736A6D" w:rsidRDefault="00736A6D" w:rsidP="00736A6D">
            <w:pPr>
              <w:pStyle w:val="Listeafsnit"/>
              <w:numPr>
                <w:ilvl w:val="0"/>
                <w:numId w:val="3"/>
              </w:numPr>
              <w:rPr>
                <w:rFonts w:cs="Arial"/>
                <w:szCs w:val="20"/>
              </w:rPr>
            </w:pPr>
            <w:r>
              <w:rPr>
                <w:rFonts w:cs="Arial"/>
                <w:szCs w:val="20"/>
              </w:rPr>
              <w:t xml:space="preserve"> Udendørs stålkøkken i voksen- og børnehøjde</w:t>
            </w:r>
          </w:p>
          <w:p w14:paraId="48E92737" w14:textId="28C1D2E5" w:rsidR="00736A6D" w:rsidRDefault="00736A6D" w:rsidP="00736A6D">
            <w:pPr>
              <w:pStyle w:val="Listeafsnit"/>
              <w:numPr>
                <w:ilvl w:val="0"/>
                <w:numId w:val="3"/>
              </w:numPr>
              <w:rPr>
                <w:rFonts w:cs="Arial"/>
                <w:szCs w:val="20"/>
              </w:rPr>
            </w:pPr>
            <w:r>
              <w:rPr>
                <w:rFonts w:cs="Arial"/>
                <w:szCs w:val="20"/>
              </w:rPr>
              <w:t xml:space="preserve">Vandbane </w:t>
            </w:r>
          </w:p>
          <w:p w14:paraId="2EC47209" w14:textId="184913E8" w:rsidR="00736A6D" w:rsidRPr="00736A6D" w:rsidRDefault="00736A6D" w:rsidP="00736A6D">
            <w:pPr>
              <w:pStyle w:val="Listeafsnit"/>
              <w:numPr>
                <w:ilvl w:val="0"/>
                <w:numId w:val="3"/>
              </w:numPr>
              <w:rPr>
                <w:rFonts w:cs="Arial"/>
                <w:szCs w:val="20"/>
              </w:rPr>
            </w:pPr>
            <w:r>
              <w:rPr>
                <w:rFonts w:cs="Arial"/>
                <w:szCs w:val="20"/>
              </w:rPr>
              <w:t xml:space="preserve">Køkkenhave </w:t>
            </w:r>
          </w:p>
          <w:p w14:paraId="122B470B" w14:textId="77777777" w:rsidR="00736A6D" w:rsidRDefault="00736A6D" w:rsidP="0037054D">
            <w:pPr>
              <w:rPr>
                <w:rFonts w:cs="Arial"/>
                <w:szCs w:val="20"/>
              </w:rPr>
            </w:pPr>
          </w:p>
          <w:p w14:paraId="2C45952D" w14:textId="331E67F9" w:rsidR="00D875A5" w:rsidRPr="00312337" w:rsidRDefault="00D875A5" w:rsidP="0037054D">
            <w:pPr>
              <w:rPr>
                <w:rFonts w:cs="Arial"/>
                <w:szCs w:val="20"/>
              </w:rPr>
            </w:pPr>
          </w:p>
        </w:tc>
      </w:tr>
      <w:tr w:rsidR="003349AA" w:rsidRPr="00312337" w14:paraId="044B2ED4" w14:textId="77777777" w:rsidTr="00D96ADF">
        <w:trPr>
          <w:jc w:val="center"/>
        </w:trPr>
        <w:tc>
          <w:tcPr>
            <w:tcW w:w="3256" w:type="dxa"/>
          </w:tcPr>
          <w:p w14:paraId="22F87F8E" w14:textId="77777777" w:rsidR="003349AA" w:rsidRPr="000736EC" w:rsidRDefault="003349AA" w:rsidP="0037054D">
            <w:pPr>
              <w:pStyle w:val="Ingenafstand"/>
              <w:rPr>
                <w:rFonts w:ascii="Arial" w:hAnsi="Arial" w:cs="Arial"/>
                <w:b/>
                <w:bCs/>
                <w:szCs w:val="24"/>
              </w:rPr>
            </w:pPr>
            <w:r w:rsidRPr="000736EC">
              <w:rPr>
                <w:rFonts w:ascii="Arial" w:hAnsi="Arial" w:cs="Arial"/>
                <w:b/>
                <w:bCs/>
                <w:szCs w:val="24"/>
              </w:rPr>
              <w:lastRenderedPageBreak/>
              <w:t>Observation på fokusområde</w:t>
            </w:r>
          </w:p>
          <w:p w14:paraId="32423AE9" w14:textId="77777777" w:rsidR="003349AA" w:rsidRPr="000736EC" w:rsidRDefault="003349AA" w:rsidP="0037054D">
            <w:pPr>
              <w:pStyle w:val="Ingenafstand"/>
              <w:rPr>
                <w:rFonts w:ascii="Arial" w:hAnsi="Arial" w:cs="Arial"/>
                <w:b/>
                <w:bCs/>
                <w:szCs w:val="24"/>
              </w:rPr>
            </w:pPr>
          </w:p>
          <w:p w14:paraId="31DACBB2" w14:textId="77777777" w:rsidR="003349AA" w:rsidRPr="000736EC" w:rsidRDefault="003349AA" w:rsidP="0037054D">
            <w:pPr>
              <w:pStyle w:val="Ingenafstand"/>
              <w:rPr>
                <w:rFonts w:ascii="Arial" w:hAnsi="Arial" w:cs="Arial"/>
                <w:b/>
                <w:bCs/>
                <w:szCs w:val="24"/>
              </w:rPr>
            </w:pPr>
          </w:p>
          <w:p w14:paraId="31C53758" w14:textId="77777777" w:rsidR="003349AA" w:rsidRPr="000736EC" w:rsidRDefault="003349AA" w:rsidP="0037054D">
            <w:pPr>
              <w:pStyle w:val="Ingenafstand"/>
              <w:rPr>
                <w:rFonts w:ascii="Arial" w:hAnsi="Arial" w:cs="Arial"/>
                <w:b/>
                <w:bCs/>
                <w:color w:val="31849B" w:themeColor="accent5" w:themeShade="BF"/>
                <w:szCs w:val="24"/>
              </w:rPr>
            </w:pPr>
          </w:p>
        </w:tc>
        <w:tc>
          <w:tcPr>
            <w:tcW w:w="5294" w:type="dxa"/>
          </w:tcPr>
          <w:p w14:paraId="3AF9D048" w14:textId="77777777" w:rsidR="003349AA" w:rsidRDefault="00736A6D" w:rsidP="0037054D">
            <w:pPr>
              <w:rPr>
                <w:rFonts w:cs="Arial"/>
                <w:szCs w:val="20"/>
              </w:rPr>
            </w:pPr>
            <w:r>
              <w:rPr>
                <w:rFonts w:cs="Arial"/>
                <w:szCs w:val="20"/>
              </w:rPr>
              <w:t>Jeg oplever børn i små grupper spredt rundt omkring på legepladsen, hvor der leges intenst sammen.</w:t>
            </w:r>
          </w:p>
          <w:p w14:paraId="0D7ED148" w14:textId="686EE0EE" w:rsidR="00230FA6" w:rsidRDefault="00230FA6" w:rsidP="0037054D">
            <w:pPr>
              <w:rPr>
                <w:rFonts w:cs="Arial"/>
                <w:szCs w:val="20"/>
              </w:rPr>
            </w:pPr>
            <w:r>
              <w:rPr>
                <w:rFonts w:cs="Arial"/>
                <w:szCs w:val="20"/>
              </w:rPr>
              <w:t>Jeg oplever alle steder en god og harmonisk stemning og oplever kun en enkelt lille konflikt mellem 2 børn.</w:t>
            </w:r>
          </w:p>
          <w:p w14:paraId="75E8EFFA" w14:textId="43BEE5B3" w:rsidR="00230FA6" w:rsidRPr="00312337" w:rsidRDefault="00230FA6" w:rsidP="0037054D">
            <w:pPr>
              <w:rPr>
                <w:rFonts w:cs="Arial"/>
                <w:szCs w:val="20"/>
              </w:rPr>
            </w:pPr>
          </w:p>
        </w:tc>
      </w:tr>
      <w:tr w:rsidR="003349AA" w:rsidRPr="00312337" w14:paraId="7A03AAC3" w14:textId="77777777" w:rsidTr="00D96ADF">
        <w:trPr>
          <w:jc w:val="center"/>
        </w:trPr>
        <w:tc>
          <w:tcPr>
            <w:tcW w:w="3256" w:type="dxa"/>
          </w:tcPr>
          <w:p w14:paraId="535028CC" w14:textId="1076F633" w:rsidR="003349AA" w:rsidRPr="000736EC" w:rsidRDefault="001D5DC2" w:rsidP="0037054D">
            <w:pPr>
              <w:rPr>
                <w:rFonts w:cs="Arial"/>
                <w:b/>
                <w:szCs w:val="20"/>
              </w:rPr>
            </w:pPr>
            <w:r>
              <w:rPr>
                <w:rFonts w:cs="Arial"/>
                <w:b/>
                <w:szCs w:val="20"/>
              </w:rPr>
              <w:t>Andre observationer/ opmærksomhedspunkter</w:t>
            </w:r>
          </w:p>
        </w:tc>
        <w:tc>
          <w:tcPr>
            <w:tcW w:w="5294" w:type="dxa"/>
          </w:tcPr>
          <w:p w14:paraId="5A42C4A6" w14:textId="4AEA13EE" w:rsidR="003349AA" w:rsidRDefault="003349AA" w:rsidP="0037054D">
            <w:pPr>
              <w:rPr>
                <w:rFonts w:cs="Arial"/>
                <w:sz w:val="20"/>
                <w:szCs w:val="20"/>
              </w:rPr>
            </w:pPr>
          </w:p>
          <w:p w14:paraId="4E7F0585" w14:textId="77777777" w:rsidR="003349AA" w:rsidRPr="00312337" w:rsidRDefault="003349AA" w:rsidP="004C217D">
            <w:pPr>
              <w:rPr>
                <w:rFonts w:cs="Arial"/>
                <w:sz w:val="20"/>
                <w:szCs w:val="20"/>
              </w:rPr>
            </w:pPr>
          </w:p>
        </w:tc>
      </w:tr>
      <w:tr w:rsidR="003349AA" w:rsidRPr="00312337" w14:paraId="7073DDE0" w14:textId="77777777" w:rsidTr="00D96ADF">
        <w:trPr>
          <w:jc w:val="center"/>
        </w:trPr>
        <w:tc>
          <w:tcPr>
            <w:tcW w:w="3256" w:type="dxa"/>
          </w:tcPr>
          <w:p w14:paraId="79BAE6CF" w14:textId="77777777" w:rsidR="003349AA" w:rsidRPr="000736EC" w:rsidRDefault="003349AA" w:rsidP="0037054D">
            <w:pPr>
              <w:rPr>
                <w:rFonts w:cs="Arial"/>
                <w:b/>
                <w:szCs w:val="20"/>
              </w:rPr>
            </w:pPr>
            <w:r w:rsidRPr="000736EC">
              <w:rPr>
                <w:rFonts w:cs="Arial"/>
                <w:b/>
                <w:szCs w:val="20"/>
              </w:rPr>
              <w:t xml:space="preserve">Evt. anbefalinger: </w:t>
            </w:r>
          </w:p>
          <w:p w14:paraId="123589AA" w14:textId="77777777" w:rsidR="003349AA" w:rsidRPr="000736EC" w:rsidRDefault="003349AA" w:rsidP="0037054D">
            <w:pPr>
              <w:rPr>
                <w:rFonts w:cs="Arial"/>
                <w:b/>
                <w:szCs w:val="20"/>
              </w:rPr>
            </w:pPr>
          </w:p>
          <w:p w14:paraId="2AEEF8FB" w14:textId="77777777" w:rsidR="003349AA" w:rsidRPr="000736EC" w:rsidRDefault="003349AA" w:rsidP="0037054D">
            <w:pPr>
              <w:rPr>
                <w:rFonts w:cs="Arial"/>
                <w:b/>
                <w:szCs w:val="20"/>
              </w:rPr>
            </w:pPr>
          </w:p>
          <w:p w14:paraId="2CD26DD5" w14:textId="77777777" w:rsidR="003349AA" w:rsidRPr="000736EC" w:rsidRDefault="003349AA" w:rsidP="0037054D">
            <w:pPr>
              <w:rPr>
                <w:rFonts w:cs="Arial"/>
                <w:b/>
                <w:szCs w:val="20"/>
              </w:rPr>
            </w:pPr>
          </w:p>
        </w:tc>
        <w:tc>
          <w:tcPr>
            <w:tcW w:w="5294" w:type="dxa"/>
          </w:tcPr>
          <w:p w14:paraId="1FCC4425" w14:textId="77777777" w:rsidR="003349AA" w:rsidRPr="00312337" w:rsidRDefault="003349AA" w:rsidP="0037054D">
            <w:pPr>
              <w:rPr>
                <w:rFonts w:cs="Arial"/>
                <w:sz w:val="20"/>
                <w:szCs w:val="20"/>
              </w:rPr>
            </w:pPr>
          </w:p>
          <w:p w14:paraId="440B211F" w14:textId="77777777" w:rsidR="00230FA6" w:rsidRPr="00312337" w:rsidRDefault="00230FA6" w:rsidP="00230FA6">
            <w:pPr>
              <w:rPr>
                <w:rFonts w:cs="Arial"/>
                <w:sz w:val="20"/>
                <w:szCs w:val="20"/>
              </w:rPr>
            </w:pPr>
            <w:r>
              <w:rPr>
                <w:rFonts w:cs="Arial"/>
                <w:sz w:val="20"/>
                <w:szCs w:val="20"/>
              </w:rPr>
              <w:t>Slotsparken skal være obs på murbier i den lave mur i vuggestuen og bør hurtigst muligt få gjort noget ved det.</w:t>
            </w:r>
          </w:p>
          <w:p w14:paraId="6D7F7618" w14:textId="77777777" w:rsidR="004C217D" w:rsidRDefault="004C217D" w:rsidP="004C217D">
            <w:pPr>
              <w:rPr>
                <w:rFonts w:cs="Arial"/>
                <w:sz w:val="20"/>
                <w:szCs w:val="20"/>
              </w:rPr>
            </w:pPr>
            <w:r>
              <w:rPr>
                <w:rFonts w:cs="Arial"/>
                <w:sz w:val="20"/>
                <w:szCs w:val="20"/>
              </w:rPr>
              <w:lastRenderedPageBreak/>
              <w:t xml:space="preserve">I vuggestuen stod der et tørrestativ med tøj til tørre. </w:t>
            </w:r>
          </w:p>
          <w:p w14:paraId="4DE268FC" w14:textId="77777777" w:rsidR="004C217D" w:rsidRPr="00312337" w:rsidRDefault="004C217D" w:rsidP="004C217D">
            <w:pPr>
              <w:rPr>
                <w:rFonts w:cs="Arial"/>
                <w:sz w:val="20"/>
                <w:szCs w:val="20"/>
              </w:rPr>
            </w:pPr>
            <w:r>
              <w:rPr>
                <w:rFonts w:cs="Arial"/>
                <w:sz w:val="20"/>
                <w:szCs w:val="20"/>
              </w:rPr>
              <w:t>Det kan anbefales kun at tørre tøj udendørs eller i rum hvor der ikke færdes børn.</w:t>
            </w:r>
          </w:p>
          <w:p w14:paraId="6B31CC34" w14:textId="77777777" w:rsidR="003349AA" w:rsidRPr="00312337" w:rsidRDefault="003349AA" w:rsidP="0037054D">
            <w:pPr>
              <w:rPr>
                <w:rFonts w:cs="Arial"/>
                <w:sz w:val="20"/>
                <w:szCs w:val="20"/>
              </w:rPr>
            </w:pPr>
          </w:p>
        </w:tc>
      </w:tr>
      <w:tr w:rsidR="003349AA" w:rsidRPr="00312337" w14:paraId="77B89168" w14:textId="77777777" w:rsidTr="00D96ADF">
        <w:trPr>
          <w:jc w:val="center"/>
        </w:trPr>
        <w:tc>
          <w:tcPr>
            <w:tcW w:w="3256" w:type="dxa"/>
          </w:tcPr>
          <w:p w14:paraId="2813C54D" w14:textId="77777777" w:rsidR="003349AA" w:rsidRPr="000736EC" w:rsidRDefault="003349AA" w:rsidP="0037054D">
            <w:pPr>
              <w:rPr>
                <w:rFonts w:cs="Arial"/>
                <w:b/>
                <w:szCs w:val="20"/>
              </w:rPr>
            </w:pPr>
            <w:r w:rsidRPr="000736EC">
              <w:rPr>
                <w:rFonts w:cs="Arial"/>
                <w:b/>
                <w:szCs w:val="20"/>
              </w:rPr>
              <w:lastRenderedPageBreak/>
              <w:t>Evt. henstillinger:</w:t>
            </w:r>
          </w:p>
          <w:p w14:paraId="1984D63E" w14:textId="77777777" w:rsidR="003349AA" w:rsidRPr="000736EC" w:rsidRDefault="003349AA" w:rsidP="0037054D">
            <w:pPr>
              <w:rPr>
                <w:rFonts w:cs="Arial"/>
                <w:b/>
                <w:szCs w:val="20"/>
              </w:rPr>
            </w:pPr>
          </w:p>
          <w:p w14:paraId="181BD601" w14:textId="77777777" w:rsidR="003349AA" w:rsidRPr="000736EC" w:rsidRDefault="003349AA" w:rsidP="0037054D">
            <w:pPr>
              <w:rPr>
                <w:rFonts w:cs="Arial"/>
                <w:b/>
                <w:szCs w:val="20"/>
              </w:rPr>
            </w:pPr>
          </w:p>
          <w:p w14:paraId="7EED90CB" w14:textId="77777777" w:rsidR="003349AA" w:rsidRPr="000736EC" w:rsidRDefault="003349AA" w:rsidP="0037054D">
            <w:pPr>
              <w:rPr>
                <w:rFonts w:cs="Arial"/>
                <w:b/>
                <w:szCs w:val="20"/>
              </w:rPr>
            </w:pPr>
          </w:p>
        </w:tc>
        <w:tc>
          <w:tcPr>
            <w:tcW w:w="5294" w:type="dxa"/>
          </w:tcPr>
          <w:p w14:paraId="7AD8B0EE" w14:textId="6ECE539F" w:rsidR="003349AA" w:rsidRPr="00312337" w:rsidRDefault="00230FA6" w:rsidP="0037054D">
            <w:pPr>
              <w:rPr>
                <w:rFonts w:cs="Arial"/>
                <w:sz w:val="20"/>
                <w:szCs w:val="20"/>
              </w:rPr>
            </w:pPr>
            <w:r>
              <w:rPr>
                <w:rFonts w:cs="Arial"/>
                <w:sz w:val="20"/>
                <w:szCs w:val="20"/>
              </w:rPr>
              <w:t>---</w:t>
            </w:r>
          </w:p>
          <w:p w14:paraId="66089DF5" w14:textId="77777777" w:rsidR="003349AA" w:rsidRPr="00312337" w:rsidRDefault="003349AA" w:rsidP="0037054D">
            <w:pPr>
              <w:rPr>
                <w:rFonts w:cs="Arial"/>
                <w:sz w:val="20"/>
                <w:szCs w:val="20"/>
              </w:rPr>
            </w:pPr>
          </w:p>
          <w:p w14:paraId="73A0B7D0" w14:textId="77777777" w:rsidR="003349AA" w:rsidRPr="00312337" w:rsidRDefault="003349AA" w:rsidP="0037054D">
            <w:pPr>
              <w:rPr>
                <w:rFonts w:cs="Arial"/>
                <w:sz w:val="20"/>
                <w:szCs w:val="20"/>
              </w:rPr>
            </w:pPr>
          </w:p>
        </w:tc>
      </w:tr>
    </w:tbl>
    <w:p w14:paraId="7EAF43E1" w14:textId="77777777" w:rsidR="00212957" w:rsidRPr="003349AA" w:rsidRDefault="00212957" w:rsidP="003349AA">
      <w:pPr>
        <w:rPr>
          <w:noProof/>
        </w:rPr>
      </w:pPr>
    </w:p>
    <w:sectPr w:rsidR="00212957" w:rsidRPr="003349AA" w:rsidSect="00C01D48">
      <w:headerReference w:type="default" r:id="rId14"/>
      <w:footerReference w:type="default" r:id="rId15"/>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6EFC" w14:textId="77777777" w:rsidR="003349AA" w:rsidRPr="003349AA" w:rsidRDefault="003349AA" w:rsidP="00091062">
      <w:pPr>
        <w:spacing w:line="240" w:lineRule="auto"/>
      </w:pPr>
      <w:r w:rsidRPr="003349AA">
        <w:separator/>
      </w:r>
    </w:p>
  </w:endnote>
  <w:endnote w:type="continuationSeparator" w:id="0">
    <w:p w14:paraId="32E3B790" w14:textId="77777777" w:rsidR="003349AA" w:rsidRPr="003349AA" w:rsidRDefault="003349AA" w:rsidP="00091062">
      <w:pPr>
        <w:spacing w:line="240" w:lineRule="auto"/>
      </w:pPr>
      <w:r w:rsidRPr="003349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388F" w14:textId="77777777" w:rsidR="003349AA" w:rsidRDefault="003349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8E4E" w14:textId="77777777" w:rsidR="003349AA" w:rsidRDefault="003349AA">
    <w:pPr>
      <w:pStyle w:val="Sidefod"/>
    </w:pPr>
    <w:r>
      <w:rPr>
        <w:noProof/>
        <w:lang w:eastAsia="da-DK"/>
      </w:rPr>
      <w:drawing>
        <wp:anchor distT="0" distB="0" distL="114300" distR="114300" simplePos="0" relativeHeight="251664384" behindDoc="1" locked="0" layoutInCell="1" allowOverlap="1" wp14:anchorId="19E2F4FE" wp14:editId="32DD6115">
          <wp:simplePos x="0" y="0"/>
          <wp:positionH relativeFrom="page">
            <wp:posOffset>723900</wp:posOffset>
          </wp:positionH>
          <wp:positionV relativeFrom="page">
            <wp:posOffset>8924925</wp:posOffset>
          </wp:positionV>
          <wp:extent cx="3131820" cy="1043305"/>
          <wp:effectExtent l="0" t="0" r="0" b="4445"/>
          <wp:wrapNone/>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10433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A4D0" w14:textId="77777777" w:rsidR="003349AA" w:rsidRDefault="003349A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9A51"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075E" w14:textId="77777777" w:rsidR="003349AA" w:rsidRPr="003349AA" w:rsidRDefault="003349AA" w:rsidP="00091062">
      <w:pPr>
        <w:spacing w:line="240" w:lineRule="auto"/>
      </w:pPr>
      <w:r w:rsidRPr="003349AA">
        <w:separator/>
      </w:r>
    </w:p>
  </w:footnote>
  <w:footnote w:type="continuationSeparator" w:id="0">
    <w:p w14:paraId="4FFA34F4" w14:textId="77777777" w:rsidR="003349AA" w:rsidRPr="003349AA" w:rsidRDefault="003349AA" w:rsidP="00091062">
      <w:pPr>
        <w:spacing w:line="240" w:lineRule="auto"/>
      </w:pPr>
      <w:r w:rsidRPr="003349A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B66A" w14:textId="77777777" w:rsidR="003349AA" w:rsidRDefault="003349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6350" w14:textId="77777777" w:rsidR="008C42B4" w:rsidRPr="003349AA" w:rsidRDefault="003349AA">
    <w:pPr>
      <w:pStyle w:val="Sidehoved"/>
    </w:pPr>
    <w:r>
      <w:rPr>
        <w:noProof/>
        <w:lang w:eastAsia="da-DK"/>
      </w:rPr>
      <w:drawing>
        <wp:anchor distT="0" distB="0" distL="114300" distR="114300" simplePos="0" relativeHeight="251665408" behindDoc="1" locked="0" layoutInCell="1" allowOverlap="1" wp14:anchorId="6C385891" wp14:editId="48AA9A9A">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349AA">
      <w:rPr>
        <w:noProof/>
        <w:lang w:eastAsia="da-DK"/>
      </w:rPr>
      <mc:AlternateContent>
        <mc:Choice Requires="wps">
          <w:drawing>
            <wp:anchor distT="0" distB="0" distL="114300" distR="114300" simplePos="0" relativeHeight="251661312" behindDoc="1" locked="0" layoutInCell="1" allowOverlap="1" wp14:anchorId="53F9DD63" wp14:editId="33AEF7D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98DF"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3349AA">
      <w:rPr>
        <w:noProof/>
        <w:lang w:eastAsia="da-DK"/>
      </w:rPr>
      <mc:AlternateContent>
        <mc:Choice Requires="wps">
          <w:drawing>
            <wp:anchor distT="0" distB="0" distL="114300" distR="114300" simplePos="0" relativeHeight="251659264" behindDoc="1" locked="0" layoutInCell="1" allowOverlap="1" wp14:anchorId="5A666A30" wp14:editId="26049C0A">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1294"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8A1" w14:textId="77777777" w:rsidR="003349AA" w:rsidRDefault="003349AA">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A0A" w14:textId="77777777" w:rsidR="008C42B4" w:rsidRPr="003349AA" w:rsidRDefault="003349AA"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71E22DEE" wp14:editId="0D08F25C">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3BA"/>
    <w:multiLevelType w:val="hybridMultilevel"/>
    <w:tmpl w:val="F7029F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8124333"/>
    <w:multiLevelType w:val="hybridMultilevel"/>
    <w:tmpl w:val="4B0C84B4"/>
    <w:lvl w:ilvl="0" w:tplc="2EF2818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9472417">
    <w:abstractNumId w:val="1"/>
  </w:num>
  <w:num w:numId="2" w16cid:durableId="929002280">
    <w:abstractNumId w:val="2"/>
  </w:num>
  <w:num w:numId="3" w16cid:durableId="105030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IntegrationType" w:val="StandAlone"/>
  </w:docVars>
  <w:rsids>
    <w:rsidRoot w:val="003349AA"/>
    <w:rsid w:val="00026269"/>
    <w:rsid w:val="00047CD8"/>
    <w:rsid w:val="00053717"/>
    <w:rsid w:val="00054EC8"/>
    <w:rsid w:val="000615EA"/>
    <w:rsid w:val="000736EC"/>
    <w:rsid w:val="00074A75"/>
    <w:rsid w:val="00091062"/>
    <w:rsid w:val="000F68F0"/>
    <w:rsid w:val="0014345E"/>
    <w:rsid w:val="00146175"/>
    <w:rsid w:val="00175928"/>
    <w:rsid w:val="001867B1"/>
    <w:rsid w:val="001D5DC2"/>
    <w:rsid w:val="00203C7B"/>
    <w:rsid w:val="00212957"/>
    <w:rsid w:val="00230FA6"/>
    <w:rsid w:val="00253F08"/>
    <w:rsid w:val="00263DD3"/>
    <w:rsid w:val="00270363"/>
    <w:rsid w:val="00281FCF"/>
    <w:rsid w:val="00284C58"/>
    <w:rsid w:val="002866FE"/>
    <w:rsid w:val="002C6F96"/>
    <w:rsid w:val="00300EB6"/>
    <w:rsid w:val="003349AA"/>
    <w:rsid w:val="00350C1E"/>
    <w:rsid w:val="00366A16"/>
    <w:rsid w:val="003841C4"/>
    <w:rsid w:val="00393B84"/>
    <w:rsid w:val="003B0CB7"/>
    <w:rsid w:val="003B11A2"/>
    <w:rsid w:val="003D5570"/>
    <w:rsid w:val="00445147"/>
    <w:rsid w:val="00472F00"/>
    <w:rsid w:val="00487082"/>
    <w:rsid w:val="00490720"/>
    <w:rsid w:val="004C1B7C"/>
    <w:rsid w:val="004C217D"/>
    <w:rsid w:val="005163BC"/>
    <w:rsid w:val="00561C58"/>
    <w:rsid w:val="0056364B"/>
    <w:rsid w:val="00564C6E"/>
    <w:rsid w:val="005712E5"/>
    <w:rsid w:val="005A1400"/>
    <w:rsid w:val="005C101E"/>
    <w:rsid w:val="005E3B02"/>
    <w:rsid w:val="006321C8"/>
    <w:rsid w:val="006331B5"/>
    <w:rsid w:val="00650334"/>
    <w:rsid w:val="00655A7D"/>
    <w:rsid w:val="00666BA2"/>
    <w:rsid w:val="00670F10"/>
    <w:rsid w:val="00687E46"/>
    <w:rsid w:val="006C122F"/>
    <w:rsid w:val="00736A6D"/>
    <w:rsid w:val="00742076"/>
    <w:rsid w:val="00760FBB"/>
    <w:rsid w:val="007740C2"/>
    <w:rsid w:val="00777F36"/>
    <w:rsid w:val="00796A68"/>
    <w:rsid w:val="007977E8"/>
    <w:rsid w:val="007A4B81"/>
    <w:rsid w:val="007C1964"/>
    <w:rsid w:val="007E7974"/>
    <w:rsid w:val="007F3DF9"/>
    <w:rsid w:val="00817836"/>
    <w:rsid w:val="0082567C"/>
    <w:rsid w:val="00836D39"/>
    <w:rsid w:val="00841134"/>
    <w:rsid w:val="00855E65"/>
    <w:rsid w:val="008B0965"/>
    <w:rsid w:val="008C42B4"/>
    <w:rsid w:val="008E6F21"/>
    <w:rsid w:val="00900519"/>
    <w:rsid w:val="00962669"/>
    <w:rsid w:val="00981775"/>
    <w:rsid w:val="009A4353"/>
    <w:rsid w:val="009B700A"/>
    <w:rsid w:val="009C3080"/>
    <w:rsid w:val="009C4AF3"/>
    <w:rsid w:val="009C6909"/>
    <w:rsid w:val="009E3D43"/>
    <w:rsid w:val="00A03672"/>
    <w:rsid w:val="00A15EFF"/>
    <w:rsid w:val="00A92632"/>
    <w:rsid w:val="00A943A1"/>
    <w:rsid w:val="00A952EA"/>
    <w:rsid w:val="00A96D88"/>
    <w:rsid w:val="00AA1375"/>
    <w:rsid w:val="00AA2860"/>
    <w:rsid w:val="00AE1681"/>
    <w:rsid w:val="00AE5DD0"/>
    <w:rsid w:val="00B024E4"/>
    <w:rsid w:val="00B3133D"/>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875A5"/>
    <w:rsid w:val="00D93E8C"/>
    <w:rsid w:val="00D96ADF"/>
    <w:rsid w:val="00DD395E"/>
    <w:rsid w:val="00DE648D"/>
    <w:rsid w:val="00E14E3E"/>
    <w:rsid w:val="00E15238"/>
    <w:rsid w:val="00E20367"/>
    <w:rsid w:val="00E25F00"/>
    <w:rsid w:val="00E31438"/>
    <w:rsid w:val="00E6010E"/>
    <w:rsid w:val="00E6519B"/>
    <w:rsid w:val="00E96189"/>
    <w:rsid w:val="00E97B31"/>
    <w:rsid w:val="00EC041D"/>
    <w:rsid w:val="00ED1E42"/>
    <w:rsid w:val="00EE1677"/>
    <w:rsid w:val="00EF083C"/>
    <w:rsid w:val="00F00BE0"/>
    <w:rsid w:val="00F06D3F"/>
    <w:rsid w:val="00F1443E"/>
    <w:rsid w:val="00F160BC"/>
    <w:rsid w:val="00F2100E"/>
    <w:rsid w:val="00F21E2F"/>
    <w:rsid w:val="00F33676"/>
    <w:rsid w:val="00F47E0E"/>
    <w:rsid w:val="00F706DD"/>
    <w:rsid w:val="00F9135E"/>
    <w:rsid w:val="00FA1BE3"/>
    <w:rsid w:val="00FA24FC"/>
    <w:rsid w:val="00FE4048"/>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E9629B"/>
  <w15:docId w15:val="{040F5C8F-983E-4B2C-B814-6F4B97B9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Ingenafstand">
    <w:name w:val="No Spacing"/>
    <w:uiPriority w:val="1"/>
    <w:qFormat/>
    <w:rsid w:val="003349AA"/>
    <w:pPr>
      <w:spacing w:after="0" w:line="240" w:lineRule="auto"/>
    </w:pPr>
  </w:style>
  <w:style w:type="paragraph" w:styleId="Listeafsnit">
    <w:name w:val="List Paragraph"/>
    <w:basedOn w:val="Normal"/>
    <w:uiPriority w:val="34"/>
    <w:rsid w:val="0028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0642-1713-4085-8B37-F0F6F2E5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0</TotalTime>
  <Pages>5</Pages>
  <Words>646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Juhl Rasmussen</dc:creator>
  <cp:lastModifiedBy>Privatinstitutionen Slotsparken</cp:lastModifiedBy>
  <cp:revision>2</cp:revision>
  <cp:lastPrinted>2015-11-12T07:24:00Z</cp:lastPrinted>
  <dcterms:created xsi:type="dcterms:W3CDTF">2023-06-07T12:18:00Z</dcterms:created>
  <dcterms:modified xsi:type="dcterms:W3CDTF">2023-06-07T12:18:00Z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{215F8044-0E13-4A80-B6D3-F5EC37F4890A}</vt:lpwstr>
  </property>
</Properties>
</file>